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479C5" w14:textId="5D63B22B" w:rsidR="00DB5D79" w:rsidRPr="00DB5D79" w:rsidRDefault="00DB5D79" w:rsidP="0C0D57B1">
      <w:pPr>
        <w:jc w:val="center"/>
        <w:rPr>
          <w:b/>
          <w:bCs/>
          <w:sz w:val="28"/>
          <w:szCs w:val="28"/>
        </w:rPr>
      </w:pPr>
      <w:r w:rsidRPr="0C0D57B1">
        <w:rPr>
          <w:b/>
          <w:bCs/>
          <w:sz w:val="28"/>
          <w:szCs w:val="28"/>
        </w:rPr>
        <w:t xml:space="preserve">Sister Parish Program </w:t>
      </w:r>
      <w:r w:rsidR="00E63A9A">
        <w:rPr>
          <w:b/>
          <w:bCs/>
          <w:sz w:val="28"/>
          <w:szCs w:val="28"/>
        </w:rPr>
        <w:t>–</w:t>
      </w:r>
      <w:r w:rsidR="67EB46CB" w:rsidRPr="0C0D57B1">
        <w:rPr>
          <w:b/>
          <w:bCs/>
          <w:sz w:val="28"/>
          <w:szCs w:val="28"/>
        </w:rPr>
        <w:t xml:space="preserve"> </w:t>
      </w:r>
      <w:r w:rsidR="00E63A9A">
        <w:rPr>
          <w:b/>
          <w:bCs/>
          <w:sz w:val="28"/>
          <w:szCs w:val="28"/>
        </w:rPr>
        <w:t>Guide</w:t>
      </w:r>
    </w:p>
    <w:p w14:paraId="6BE03A54" w14:textId="77777777" w:rsidR="00DB5D79" w:rsidRPr="00DB5D79" w:rsidRDefault="00DB5D79" w:rsidP="0C0D57B1">
      <w:pPr>
        <w:jc w:val="center"/>
        <w:rPr>
          <w:b/>
          <w:bCs/>
          <w:sz w:val="24"/>
          <w:szCs w:val="24"/>
        </w:rPr>
      </w:pPr>
      <w:r w:rsidRPr="15E0701F">
        <w:rPr>
          <w:b/>
          <w:bCs/>
          <w:sz w:val="24"/>
          <w:szCs w:val="24"/>
        </w:rPr>
        <w:t>Reinvigorating the Sister Parish Program: A Comprehensive Guide for Pastors</w:t>
      </w:r>
    </w:p>
    <w:p w14:paraId="6EDC1303" w14:textId="56F60633" w:rsidR="3465AB2F" w:rsidRDefault="3465AB2F" w:rsidP="14AA8A69">
      <w:pPr>
        <w:jc w:val="center"/>
        <w:rPr>
          <w:b/>
          <w:bCs/>
          <w:i/>
          <w:iCs/>
          <w:sz w:val="24"/>
          <w:szCs w:val="24"/>
        </w:rPr>
      </w:pPr>
      <w:r w:rsidRPr="14AA8A69">
        <w:rPr>
          <w:b/>
          <w:bCs/>
          <w:i/>
          <w:iCs/>
          <w:sz w:val="24"/>
          <w:szCs w:val="24"/>
        </w:rPr>
        <w:t>One, Holy</w:t>
      </w:r>
      <w:r w:rsidR="69798CCE" w:rsidRPr="14AA8A69">
        <w:rPr>
          <w:b/>
          <w:bCs/>
          <w:i/>
          <w:iCs/>
          <w:sz w:val="24"/>
          <w:szCs w:val="24"/>
        </w:rPr>
        <w:t>,</w:t>
      </w:r>
      <w:r w:rsidRPr="14AA8A69">
        <w:rPr>
          <w:b/>
          <w:bCs/>
          <w:i/>
          <w:iCs/>
          <w:sz w:val="24"/>
          <w:szCs w:val="24"/>
        </w:rPr>
        <w:t xml:space="preserve"> Catholic</w:t>
      </w:r>
      <w:r w:rsidR="0010AD5F" w:rsidRPr="14AA8A69">
        <w:rPr>
          <w:b/>
          <w:bCs/>
          <w:i/>
          <w:iCs/>
          <w:sz w:val="24"/>
          <w:szCs w:val="24"/>
        </w:rPr>
        <w:t>,</w:t>
      </w:r>
      <w:r w:rsidRPr="14AA8A69">
        <w:rPr>
          <w:b/>
          <w:bCs/>
          <w:i/>
          <w:iCs/>
          <w:sz w:val="24"/>
          <w:szCs w:val="24"/>
        </w:rPr>
        <w:t xml:space="preserve"> and Apostolic</w:t>
      </w:r>
    </w:p>
    <w:p w14:paraId="7FEA4989" w14:textId="530E60A0" w:rsidR="0C0D57B1" w:rsidRDefault="0C0D57B1" w:rsidP="0C0D57B1">
      <w:pPr>
        <w:rPr>
          <w:b/>
          <w:bCs/>
        </w:rPr>
      </w:pPr>
    </w:p>
    <w:p w14:paraId="142A9876" w14:textId="0EBDDD5C" w:rsidR="00DB5D79" w:rsidRPr="00DB5D79" w:rsidRDefault="00DB5D79" w:rsidP="00DB5D79">
      <w:r w:rsidRPr="71A968D9">
        <w:rPr>
          <w:b/>
          <w:bCs/>
        </w:rPr>
        <w:t>Introduction</w:t>
      </w:r>
      <w:r>
        <w:t xml:space="preserve"> The Sister Parish Program is more than just a partnership</w:t>
      </w:r>
      <w:r w:rsidR="4BF2531A">
        <w:t>,</w:t>
      </w:r>
      <w:r>
        <w:t xml:space="preserve"> it’s an opportunity to live out the Gospel by fostering meaningful relationships between </w:t>
      </w:r>
      <w:r w:rsidR="6950BC32">
        <w:t>city</w:t>
      </w:r>
      <w:r>
        <w:t xml:space="preserve">, </w:t>
      </w:r>
      <w:r w:rsidR="129A6B51">
        <w:t>sub</w:t>
      </w:r>
      <w:r>
        <w:t>urban, and rural parishes in the Archdiocese of Baltimore. By connecting communities with different strengths and challenges, this program creates opportunities for shared ministry, financial support, and spiritual growth. This manual provides a detailed, step-by-step guide to help pastors effectively engage in the program, from initial preparation to long-term success.</w:t>
      </w:r>
    </w:p>
    <w:p w14:paraId="4127A8BB" w14:textId="77777777" w:rsidR="00DB5D79" w:rsidRPr="00DB5D79" w:rsidRDefault="00000000" w:rsidP="00DB5D79">
      <w:r>
        <w:pict w14:anchorId="1E85A877">
          <v:rect id="_x0000_i1025" style="width:0;height:1.5pt" o:hralign="center" o:hrstd="t" o:hr="t" fillcolor="#a0a0a0" stroked="f"/>
        </w:pict>
      </w:r>
    </w:p>
    <w:p w14:paraId="2980DAD0" w14:textId="77777777" w:rsidR="00DB5D79" w:rsidRPr="00DB5D79" w:rsidRDefault="00DB5D79" w:rsidP="00DB5D79">
      <w:pPr>
        <w:rPr>
          <w:b/>
          <w:bCs/>
        </w:rPr>
      </w:pPr>
      <w:r w:rsidRPr="00DB5D79">
        <w:rPr>
          <w:b/>
          <w:bCs/>
        </w:rPr>
        <w:t>Section 1: Understanding the Sister Parish Program</w:t>
      </w:r>
    </w:p>
    <w:p w14:paraId="4F571EF9" w14:textId="30C6F693" w:rsidR="00DB5D79" w:rsidRPr="00DB5D79" w:rsidRDefault="00DB5D79" w:rsidP="00DB5D79">
      <w:r w:rsidRPr="15E0701F">
        <w:rPr>
          <w:b/>
          <w:bCs/>
        </w:rPr>
        <w:t>Mission and Vision</w:t>
      </w:r>
      <w:r w:rsidR="03F6631F" w:rsidRPr="15E0701F">
        <w:rPr>
          <w:b/>
          <w:bCs/>
        </w:rPr>
        <w:t>:</w:t>
      </w:r>
      <w:r>
        <w:t xml:space="preserve"> The Sister Parish Program aims to unite parishes across the </w:t>
      </w:r>
      <w:proofErr w:type="gramStart"/>
      <w:r>
        <w:t>Archdiocese</w:t>
      </w:r>
      <w:proofErr w:type="gramEnd"/>
      <w:r>
        <w:t xml:space="preserve"> through mutual faith, collaboration, and support. This program creates partnerships that foster solidarity, </w:t>
      </w:r>
      <w:r w:rsidR="0550C6E3">
        <w:t>cross-cultural interaction</w:t>
      </w:r>
      <w:r>
        <w:t>, and address financial or operational needs, all while strengthening the collective mission of the Church.</w:t>
      </w:r>
    </w:p>
    <w:p w14:paraId="5C4C2640" w14:textId="77777777" w:rsidR="00DB5D79" w:rsidRPr="00DB5D79" w:rsidRDefault="00DB5D79" w:rsidP="00DB5D79">
      <w:pPr>
        <w:numPr>
          <w:ilvl w:val="0"/>
          <w:numId w:val="1"/>
        </w:numPr>
      </w:pPr>
      <w:r w:rsidRPr="00DB5D79">
        <w:rPr>
          <w:b/>
          <w:bCs/>
        </w:rPr>
        <w:t>Mission:</w:t>
      </w:r>
      <w:r w:rsidRPr="00DB5D79">
        <w:t xml:space="preserve"> To build bridges of faith, hope, and service between parishes.</w:t>
      </w:r>
    </w:p>
    <w:p w14:paraId="70643F63" w14:textId="77777777" w:rsidR="00DB5D79" w:rsidRPr="00DB5D79" w:rsidRDefault="00DB5D79" w:rsidP="00DB5D79">
      <w:pPr>
        <w:numPr>
          <w:ilvl w:val="0"/>
          <w:numId w:val="1"/>
        </w:numPr>
      </w:pPr>
      <w:r w:rsidRPr="00DB5D79">
        <w:rPr>
          <w:b/>
          <w:bCs/>
        </w:rPr>
        <w:t>Vision:</w:t>
      </w:r>
      <w:r w:rsidRPr="00DB5D79">
        <w:t xml:space="preserve"> To create a united Catholic community that reflects Christ’s love through collaboration and mutual support.</w:t>
      </w:r>
    </w:p>
    <w:p w14:paraId="50E0A682" w14:textId="77777777" w:rsidR="00DB5D79" w:rsidRPr="00DB5D79" w:rsidRDefault="00DB5D79" w:rsidP="00DB5D79">
      <w:r w:rsidRPr="00DB5D79">
        <w:rPr>
          <w:b/>
          <w:bCs/>
        </w:rPr>
        <w:t>Benefits for Parishes</w:t>
      </w:r>
    </w:p>
    <w:p w14:paraId="5560B8A5" w14:textId="77777777" w:rsidR="00DB5D79" w:rsidRPr="00DB5D79" w:rsidRDefault="00DB5D79" w:rsidP="00DB5D79">
      <w:pPr>
        <w:numPr>
          <w:ilvl w:val="0"/>
          <w:numId w:val="2"/>
        </w:numPr>
      </w:pPr>
      <w:r w:rsidRPr="00DB5D79">
        <w:rPr>
          <w:b/>
          <w:bCs/>
        </w:rPr>
        <w:t>Spiritual Growth:</w:t>
      </w:r>
      <w:r w:rsidRPr="00DB5D79">
        <w:t xml:space="preserve"> Deepen relationships with Christ through shared prayer and worship.</w:t>
      </w:r>
    </w:p>
    <w:p w14:paraId="7A986F99" w14:textId="77777777" w:rsidR="00DB5D79" w:rsidRPr="00DB5D79" w:rsidRDefault="00DB5D79" w:rsidP="00DB5D79">
      <w:pPr>
        <w:numPr>
          <w:ilvl w:val="0"/>
          <w:numId w:val="2"/>
        </w:numPr>
      </w:pPr>
      <w:r w:rsidRPr="00DB5D79">
        <w:rPr>
          <w:b/>
          <w:bCs/>
        </w:rPr>
        <w:t>Ministry Enrichment:</w:t>
      </w:r>
      <w:r w:rsidRPr="00DB5D79">
        <w:t xml:space="preserve"> Leverage combined resources to enhance ministry effectiveness.</w:t>
      </w:r>
    </w:p>
    <w:p w14:paraId="44FE42BC" w14:textId="77777777" w:rsidR="00DB5D79" w:rsidRPr="00DB5D79" w:rsidRDefault="00DB5D79" w:rsidP="00DB5D79">
      <w:pPr>
        <w:numPr>
          <w:ilvl w:val="0"/>
          <w:numId w:val="2"/>
        </w:numPr>
      </w:pPr>
      <w:r w:rsidRPr="00DB5D79">
        <w:rPr>
          <w:b/>
          <w:bCs/>
        </w:rPr>
        <w:t>Mutual Support:</w:t>
      </w:r>
      <w:r w:rsidRPr="00DB5D79">
        <w:t xml:space="preserve"> Offer and receive financial, spiritual, and practical assistance.</w:t>
      </w:r>
    </w:p>
    <w:p w14:paraId="6952ED67" w14:textId="121822D5" w:rsidR="00DB5D79" w:rsidRPr="00DB5D79" w:rsidRDefault="00DB5D79" w:rsidP="00DB5D79">
      <w:pPr>
        <w:numPr>
          <w:ilvl w:val="0"/>
          <w:numId w:val="2"/>
        </w:numPr>
      </w:pPr>
      <w:r w:rsidRPr="26021702">
        <w:rPr>
          <w:b/>
          <w:bCs/>
        </w:rPr>
        <w:t>Community Engagement:</w:t>
      </w:r>
      <w:r>
        <w:t xml:space="preserve"> Inspire parishioners to </w:t>
      </w:r>
      <w:r w:rsidR="388CE537">
        <w:t>be involved</w:t>
      </w:r>
      <w:r>
        <w:t xml:space="preserve"> beyond their immediate community.</w:t>
      </w:r>
    </w:p>
    <w:p w14:paraId="2D6A70B8" w14:textId="77777777" w:rsidR="00DB5D79" w:rsidRPr="00DB5D79" w:rsidRDefault="00000000" w:rsidP="00DB5D79">
      <w:r>
        <w:pict w14:anchorId="089C90A3">
          <v:rect id="_x0000_i1026" style="width:0;height:1.5pt" o:hralign="center" o:hrstd="t" o:hr="t" fillcolor="#a0a0a0" stroked="f"/>
        </w:pict>
      </w:r>
    </w:p>
    <w:p w14:paraId="677316B0" w14:textId="77777777" w:rsidR="00DB5D79" w:rsidRPr="00DB5D79" w:rsidRDefault="00DB5D79" w:rsidP="00DB5D79">
      <w:pPr>
        <w:rPr>
          <w:b/>
          <w:bCs/>
        </w:rPr>
      </w:pPr>
      <w:r w:rsidRPr="00DB5D79">
        <w:rPr>
          <w:b/>
          <w:bCs/>
        </w:rPr>
        <w:t>Section 2: Preparing for the Sister Parish Program</w:t>
      </w:r>
    </w:p>
    <w:p w14:paraId="453A4198" w14:textId="42D25E10" w:rsidR="00DB5D79" w:rsidRPr="00DB5D79" w:rsidRDefault="00DB5D79" w:rsidP="00DB5D79">
      <w:r>
        <w:t xml:space="preserve">Before embarking on this journey, it is essential to </w:t>
      </w:r>
      <w:r w:rsidR="1927A345">
        <w:t>establish</w:t>
      </w:r>
      <w:r>
        <w:t xml:space="preserve"> a strong foundation by understanding your parish’s strengths, needs, and goals for the partnership.</w:t>
      </w:r>
    </w:p>
    <w:p w14:paraId="66F32E05" w14:textId="77777777" w:rsidR="00DB5D79" w:rsidRPr="00DB5D79" w:rsidRDefault="00DB5D79" w:rsidP="00DB5D79">
      <w:pPr>
        <w:rPr>
          <w:b/>
          <w:bCs/>
        </w:rPr>
      </w:pPr>
      <w:r w:rsidRPr="00DB5D79">
        <w:rPr>
          <w:b/>
          <w:bCs/>
        </w:rPr>
        <w:t>1. Assess Your Parish</w:t>
      </w:r>
    </w:p>
    <w:p w14:paraId="1A3972CD" w14:textId="77777777" w:rsidR="00DB5D79" w:rsidRPr="00DB5D79" w:rsidRDefault="00DB5D79" w:rsidP="00DB5D79">
      <w:r w:rsidRPr="00DB5D79">
        <w:t>Take time to evaluate your parish’s resources and challenges. Consider the following:</w:t>
      </w:r>
    </w:p>
    <w:p w14:paraId="28F5D50D" w14:textId="77777777" w:rsidR="00DB5D79" w:rsidRPr="00DB5D79" w:rsidRDefault="00DB5D79" w:rsidP="00DB5D79">
      <w:pPr>
        <w:numPr>
          <w:ilvl w:val="0"/>
          <w:numId w:val="3"/>
        </w:numPr>
      </w:pPr>
      <w:r w:rsidRPr="00DB5D79">
        <w:rPr>
          <w:b/>
          <w:bCs/>
        </w:rPr>
        <w:t>Strengths:</w:t>
      </w:r>
      <w:r w:rsidRPr="00DB5D79">
        <w:t xml:space="preserve"> What ministries, talents, or financial resources </w:t>
      </w:r>
      <w:proofErr w:type="gramStart"/>
      <w:r w:rsidRPr="00DB5D79">
        <w:t>does</w:t>
      </w:r>
      <w:proofErr w:type="gramEnd"/>
      <w:r w:rsidRPr="00DB5D79">
        <w:t xml:space="preserve"> your parish excel in?</w:t>
      </w:r>
    </w:p>
    <w:p w14:paraId="79FB1E7F" w14:textId="77777777" w:rsidR="00DB5D79" w:rsidRPr="00DB5D79" w:rsidRDefault="00DB5D79" w:rsidP="00DB5D79">
      <w:pPr>
        <w:numPr>
          <w:ilvl w:val="0"/>
          <w:numId w:val="3"/>
        </w:numPr>
      </w:pPr>
      <w:r w:rsidRPr="00DB5D79">
        <w:rPr>
          <w:b/>
          <w:bCs/>
        </w:rPr>
        <w:lastRenderedPageBreak/>
        <w:t>Needs:</w:t>
      </w:r>
      <w:r w:rsidRPr="00DB5D79">
        <w:t xml:space="preserve"> Are there specific areas where your parish could use support or enrichment?</w:t>
      </w:r>
    </w:p>
    <w:p w14:paraId="31CDF8FB" w14:textId="77777777" w:rsidR="00DB5D79" w:rsidRPr="00DB5D79" w:rsidRDefault="00DB5D79" w:rsidP="00DB5D79">
      <w:pPr>
        <w:numPr>
          <w:ilvl w:val="0"/>
          <w:numId w:val="3"/>
        </w:numPr>
      </w:pPr>
      <w:r w:rsidRPr="00DB5D79">
        <w:rPr>
          <w:b/>
          <w:bCs/>
        </w:rPr>
        <w:t>Capacity:</w:t>
      </w:r>
      <w:r w:rsidRPr="00DB5D79">
        <w:t xml:space="preserve"> How much time and effort can your parish leadership and parishioners realistically dedicate to the program?</w:t>
      </w:r>
    </w:p>
    <w:p w14:paraId="45D57EFD" w14:textId="77777777" w:rsidR="00DB5D79" w:rsidRPr="00DB5D79" w:rsidRDefault="00DB5D79" w:rsidP="00DB5D79">
      <w:pPr>
        <w:rPr>
          <w:b/>
          <w:bCs/>
        </w:rPr>
      </w:pPr>
      <w:r w:rsidRPr="00DB5D79">
        <w:rPr>
          <w:b/>
          <w:bCs/>
        </w:rPr>
        <w:t>2. Communicate with Parish Leadership</w:t>
      </w:r>
    </w:p>
    <w:p w14:paraId="2A758687" w14:textId="101CFB65" w:rsidR="00DB5D79" w:rsidRPr="00DB5D79" w:rsidRDefault="00DB5D79" w:rsidP="00DB5D79">
      <w:r>
        <w:t xml:space="preserve">Bring together your </w:t>
      </w:r>
      <w:r w:rsidR="203C66CE">
        <w:t xml:space="preserve">pastoral </w:t>
      </w:r>
      <w:r>
        <w:t xml:space="preserve">council, ministry leaders, and other key stakeholders to introduce the program. Share the vision and benefits of </w:t>
      </w:r>
      <w:r w:rsidR="01B487F9">
        <w:t>participation and</w:t>
      </w:r>
      <w:r>
        <w:t xml:space="preserve"> discuss how the partnership aligns with your parish mission.</w:t>
      </w:r>
      <w:r w:rsidR="4D41D52D">
        <w:t xml:space="preserve"> </w:t>
      </w:r>
    </w:p>
    <w:p w14:paraId="79B6C1FB" w14:textId="77777777" w:rsidR="00DB5D79" w:rsidRPr="00DB5D79" w:rsidRDefault="00DB5D79" w:rsidP="00DB5D79">
      <w:pPr>
        <w:rPr>
          <w:b/>
          <w:bCs/>
        </w:rPr>
      </w:pPr>
      <w:r w:rsidRPr="00DB5D79">
        <w:rPr>
          <w:b/>
          <w:bCs/>
        </w:rPr>
        <w:t>3. Engage Your Parishioners</w:t>
      </w:r>
    </w:p>
    <w:p w14:paraId="733CAB53" w14:textId="17149B34" w:rsidR="00DB5D79" w:rsidRPr="00DB5D79" w:rsidRDefault="00DB5D79" w:rsidP="00DB5D79">
      <w:r>
        <w:t xml:space="preserve">Introduce the idea to your congregation during Mass and other gatherings. Highlight the spiritual and practical benefits of the </w:t>
      </w:r>
      <w:r w:rsidR="175F6F60">
        <w:t>program and</w:t>
      </w:r>
      <w:r>
        <w:t xml:space="preserve"> invite parishioners to pray for its success. Consider forming a volunteer committee to assist with the partnership.</w:t>
      </w:r>
    </w:p>
    <w:p w14:paraId="798573C7" w14:textId="77777777" w:rsidR="00DB5D79" w:rsidRPr="00DB5D79" w:rsidRDefault="00000000" w:rsidP="00DB5D79">
      <w:r>
        <w:pict w14:anchorId="7965618D">
          <v:rect id="_x0000_i1027" style="width:0;height:1.5pt" o:hralign="center" o:hrstd="t" o:hr="t" fillcolor="#a0a0a0" stroked="f"/>
        </w:pict>
      </w:r>
    </w:p>
    <w:p w14:paraId="0FB79767" w14:textId="77777777" w:rsidR="00DB5D79" w:rsidRPr="00DB5D79" w:rsidRDefault="00DB5D79" w:rsidP="00DB5D79">
      <w:pPr>
        <w:rPr>
          <w:b/>
          <w:bCs/>
        </w:rPr>
      </w:pPr>
      <w:r w:rsidRPr="00DB5D79">
        <w:rPr>
          <w:b/>
          <w:bCs/>
        </w:rPr>
        <w:t xml:space="preserve">Section 3: Getting Started with a </w:t>
      </w:r>
      <w:proofErr w:type="gramStart"/>
      <w:r w:rsidRPr="00DB5D79">
        <w:rPr>
          <w:b/>
          <w:bCs/>
        </w:rPr>
        <w:t>Sister</w:t>
      </w:r>
      <w:proofErr w:type="gramEnd"/>
      <w:r w:rsidRPr="00DB5D79">
        <w:rPr>
          <w:b/>
          <w:bCs/>
        </w:rPr>
        <w:t xml:space="preserve"> Parish</w:t>
      </w:r>
    </w:p>
    <w:p w14:paraId="1137F282" w14:textId="0EFA1F6F" w:rsidR="00DB5D79" w:rsidRPr="00DB5D79" w:rsidRDefault="00DB5D79" w:rsidP="00DB5D79">
      <w:r>
        <w:t xml:space="preserve">Once you’ve decided to participate, it’s time to connect with your </w:t>
      </w:r>
      <w:proofErr w:type="gramStart"/>
      <w:r w:rsidR="4275BBB8">
        <w:t>S</w:t>
      </w:r>
      <w:r>
        <w:t>ister</w:t>
      </w:r>
      <w:proofErr w:type="gramEnd"/>
      <w:r>
        <w:t xml:space="preserve"> </w:t>
      </w:r>
      <w:r w:rsidR="17BB7DB9">
        <w:t>P</w:t>
      </w:r>
      <w:r>
        <w:t>arish and lay the groundwork for a successful partnership.</w:t>
      </w:r>
    </w:p>
    <w:p w14:paraId="2A5F1F86" w14:textId="0B88D1FC" w:rsidR="00DB5D79" w:rsidRPr="00DB5D79" w:rsidRDefault="00DB5D79" w:rsidP="00DB5D79">
      <w:pPr>
        <w:rPr>
          <w:b/>
          <w:bCs/>
        </w:rPr>
      </w:pPr>
      <w:r w:rsidRPr="66D79B7F">
        <w:rPr>
          <w:b/>
          <w:bCs/>
        </w:rPr>
        <w:t xml:space="preserve">1. Contact the </w:t>
      </w:r>
      <w:r w:rsidR="5652BFE8" w:rsidRPr="66D79B7F">
        <w:rPr>
          <w:b/>
          <w:bCs/>
        </w:rPr>
        <w:t>Office of Parish Renewal</w:t>
      </w:r>
    </w:p>
    <w:p w14:paraId="1E49174C" w14:textId="2344D48E" w:rsidR="00DB5D79" w:rsidRPr="00DB5D79" w:rsidRDefault="435EA74B" w:rsidP="15E0701F">
      <w:pPr>
        <w:rPr>
          <w:highlight w:val="yellow"/>
        </w:rPr>
      </w:pPr>
      <w:r>
        <w:t xml:space="preserve">Reach out to the </w:t>
      </w:r>
      <w:r w:rsidR="00DB5D79">
        <w:t xml:space="preserve">Archdiocesan </w:t>
      </w:r>
      <w:r w:rsidR="409B56C0">
        <w:t>Office of Parish Renewal</w:t>
      </w:r>
      <w:r w:rsidR="20B5FB90">
        <w:t xml:space="preserve"> at</w:t>
      </w:r>
      <w:r w:rsidR="00DB5D79">
        <w:t xml:space="preserve"> </w:t>
      </w:r>
      <w:hyperlink r:id="rId10">
        <w:r w:rsidR="6D8FAF46" w:rsidRPr="26021702">
          <w:rPr>
            <w:rStyle w:val="Hyperlink"/>
            <w:rFonts w:ascii="Aptos" w:eastAsia="Aptos" w:hAnsi="Aptos" w:cs="Aptos"/>
          </w:rPr>
          <w:t>OfficeOfParishRenewal@archbalt.org</w:t>
        </w:r>
      </w:hyperlink>
      <w:r w:rsidR="25D17547" w:rsidRPr="26021702">
        <w:rPr>
          <w:rFonts w:ascii="Aptos" w:eastAsia="Aptos" w:hAnsi="Aptos" w:cs="Aptos"/>
        </w:rPr>
        <w:t>.</w:t>
      </w:r>
      <w:r w:rsidR="6D8FAF46" w:rsidRPr="26021702">
        <w:rPr>
          <w:rFonts w:ascii="Aptos" w:eastAsia="Aptos" w:hAnsi="Aptos" w:cs="Aptos"/>
        </w:rPr>
        <w:t xml:space="preserve"> </w:t>
      </w:r>
      <w:r w:rsidR="51EBDD7E" w:rsidRPr="26021702">
        <w:rPr>
          <w:rFonts w:ascii="Aptos" w:eastAsia="Aptos" w:hAnsi="Aptos" w:cs="Aptos"/>
        </w:rPr>
        <w:t xml:space="preserve">They </w:t>
      </w:r>
      <w:r w:rsidR="00DB5D79">
        <w:t xml:space="preserve">will </w:t>
      </w:r>
      <w:r w:rsidR="3E354620">
        <w:t>consult with key Catholic Center Offices (Advancement, Office of Hispanic Min</w:t>
      </w:r>
      <w:r w:rsidR="70955047">
        <w:t>is</w:t>
      </w:r>
      <w:r w:rsidR="3E354620">
        <w:t>try,</w:t>
      </w:r>
      <w:r w:rsidR="1A61FE0B">
        <w:t xml:space="preserve"> and the</w:t>
      </w:r>
      <w:r w:rsidR="3E354620">
        <w:t xml:space="preserve"> Office of Black Catholic </w:t>
      </w:r>
      <w:r w:rsidR="47D7BCFB">
        <w:t xml:space="preserve">Ministry) and </w:t>
      </w:r>
      <w:r w:rsidR="00DB5D79">
        <w:t xml:space="preserve">guide you through the process of finding a </w:t>
      </w:r>
      <w:proofErr w:type="gramStart"/>
      <w:r w:rsidR="1C64CA1E">
        <w:t>S</w:t>
      </w:r>
      <w:r w:rsidR="00DB5D79">
        <w:t>ister</w:t>
      </w:r>
      <w:proofErr w:type="gramEnd"/>
      <w:r w:rsidR="00DB5D79">
        <w:t xml:space="preserve"> </w:t>
      </w:r>
      <w:r w:rsidR="1784EDBF">
        <w:t>P</w:t>
      </w:r>
      <w:r w:rsidR="00DB5D79">
        <w:t>arish. Provide information about your parish, including:</w:t>
      </w:r>
      <w:r w:rsidR="422EBB7F">
        <w:t xml:space="preserve">  </w:t>
      </w:r>
    </w:p>
    <w:p w14:paraId="6DD1D991" w14:textId="77777777" w:rsidR="00DB5D79" w:rsidRPr="00DB5D79" w:rsidRDefault="00DB5D79" w:rsidP="00DB5D79">
      <w:pPr>
        <w:numPr>
          <w:ilvl w:val="0"/>
          <w:numId w:val="4"/>
        </w:numPr>
      </w:pPr>
      <w:r w:rsidRPr="00DB5D79">
        <w:t>Current ministries and outreach efforts.</w:t>
      </w:r>
    </w:p>
    <w:p w14:paraId="2694744E" w14:textId="77777777" w:rsidR="00DB5D79" w:rsidRPr="00DB5D79" w:rsidRDefault="00DB5D79" w:rsidP="00DB5D79">
      <w:pPr>
        <w:numPr>
          <w:ilvl w:val="0"/>
          <w:numId w:val="4"/>
        </w:numPr>
      </w:pPr>
      <w:r w:rsidRPr="00DB5D79">
        <w:t>Areas of need or interest for collaboration.</w:t>
      </w:r>
    </w:p>
    <w:p w14:paraId="283EAC14" w14:textId="20C2FCA4" w:rsidR="00DB5D79" w:rsidRPr="00DB5D79" w:rsidRDefault="00DB5D79" w:rsidP="00DB5D79">
      <w:r>
        <w:t xml:space="preserve">The </w:t>
      </w:r>
      <w:r w:rsidR="0AE0E9E7">
        <w:t>Office of Parish Renewal</w:t>
      </w:r>
      <w:r>
        <w:t xml:space="preserve"> will match you with a parish based on shared goals and complementary strengths.</w:t>
      </w:r>
    </w:p>
    <w:p w14:paraId="075C49A5" w14:textId="5BB4B602" w:rsidR="00DB5D79" w:rsidRPr="00DB5D79" w:rsidRDefault="00DB5D79" w:rsidP="00DB5D79">
      <w:pPr>
        <w:rPr>
          <w:b/>
          <w:bCs/>
        </w:rPr>
      </w:pPr>
      <w:r w:rsidRPr="66D79B7F">
        <w:rPr>
          <w:b/>
          <w:bCs/>
        </w:rPr>
        <w:t xml:space="preserve">2. Initial Meeting </w:t>
      </w:r>
      <w:r w:rsidR="3E5F30F9" w:rsidRPr="66D79B7F">
        <w:rPr>
          <w:b/>
          <w:bCs/>
        </w:rPr>
        <w:t xml:space="preserve">Between </w:t>
      </w:r>
      <w:r w:rsidRPr="66D79B7F">
        <w:rPr>
          <w:b/>
          <w:bCs/>
        </w:rPr>
        <w:t>Sister Parish</w:t>
      </w:r>
      <w:r w:rsidR="49EB9AF2" w:rsidRPr="66D79B7F">
        <w:rPr>
          <w:b/>
          <w:bCs/>
        </w:rPr>
        <w:t xml:space="preserve"> Pastors</w:t>
      </w:r>
      <w:r w:rsidR="0A046DBA" w:rsidRPr="66D79B7F">
        <w:rPr>
          <w:b/>
          <w:bCs/>
        </w:rPr>
        <w:t xml:space="preserve"> </w:t>
      </w:r>
    </w:p>
    <w:p w14:paraId="7A81F244" w14:textId="7C3E1AFE" w:rsidR="00DB5D79" w:rsidRPr="00DB5D79" w:rsidRDefault="00DB5D79" w:rsidP="00DB5D79">
      <w:r>
        <w:t>Schedule an initial meeting (in person</w:t>
      </w:r>
      <w:r w:rsidR="47B7BD70">
        <w:t>, over a meal</w:t>
      </w:r>
      <w:r w:rsidR="353CD7E6">
        <w:t xml:space="preserve"> is</w:t>
      </w:r>
      <w:r w:rsidR="47B7BD70">
        <w:t xml:space="preserve"> preferred</w:t>
      </w:r>
      <w:r>
        <w:t xml:space="preserve">) </w:t>
      </w:r>
      <w:r w:rsidR="0A20B32D">
        <w:t>between the</w:t>
      </w:r>
      <w:r>
        <w:t xml:space="preserve"> </w:t>
      </w:r>
      <w:proofErr w:type="gramStart"/>
      <w:r w:rsidR="00110757">
        <w:t>S</w:t>
      </w:r>
      <w:r>
        <w:t>ister</w:t>
      </w:r>
      <w:proofErr w:type="gramEnd"/>
      <w:r>
        <w:t xml:space="preserve"> </w:t>
      </w:r>
      <w:r w:rsidR="3BED6E3E">
        <w:t>P</w:t>
      </w:r>
      <w:r>
        <w:t>arish</w:t>
      </w:r>
      <w:r w:rsidR="3BA92D57">
        <w:t xml:space="preserve"> pastors</w:t>
      </w:r>
      <w:r>
        <w:t>. Use this time to:</w:t>
      </w:r>
    </w:p>
    <w:p w14:paraId="0E1D0E1C" w14:textId="121EF50A" w:rsidR="00DB5D79" w:rsidRPr="00DB5D79" w:rsidRDefault="00DB5D79" w:rsidP="00DB5D79">
      <w:pPr>
        <w:numPr>
          <w:ilvl w:val="0"/>
          <w:numId w:val="5"/>
        </w:numPr>
      </w:pPr>
      <w:r>
        <w:t xml:space="preserve">Share your </w:t>
      </w:r>
      <w:r w:rsidR="6C2554BA">
        <w:t xml:space="preserve">respective </w:t>
      </w:r>
      <w:r>
        <w:t>parish’s story, mission, and challenges.</w:t>
      </w:r>
    </w:p>
    <w:p w14:paraId="0BB2EF4A" w14:textId="396CC06C" w:rsidR="00DB5D79" w:rsidRPr="00DB5D79" w:rsidRDefault="00DB5D79" w:rsidP="00DB5D79">
      <w:pPr>
        <w:numPr>
          <w:ilvl w:val="0"/>
          <w:numId w:val="5"/>
        </w:numPr>
      </w:pPr>
      <w:r>
        <w:t xml:space="preserve">Learn about your </w:t>
      </w:r>
      <w:r w:rsidR="4440EF98">
        <w:t>S</w:t>
      </w:r>
      <w:r>
        <w:t xml:space="preserve">ister </w:t>
      </w:r>
      <w:r w:rsidR="64E96B75">
        <w:t>P</w:t>
      </w:r>
      <w:r>
        <w:t>arish’s history, needs, and strengths.</w:t>
      </w:r>
    </w:p>
    <w:p w14:paraId="6A929650" w14:textId="77777777" w:rsidR="00DB5D79" w:rsidRPr="00DB5D79" w:rsidRDefault="00DB5D79" w:rsidP="00DB5D79">
      <w:pPr>
        <w:numPr>
          <w:ilvl w:val="0"/>
          <w:numId w:val="5"/>
        </w:numPr>
      </w:pPr>
      <w:r w:rsidRPr="00DB5D79">
        <w:t>Pray together to set the tone for a faith-filled partnership.</w:t>
      </w:r>
    </w:p>
    <w:p w14:paraId="149D7041" w14:textId="77777777" w:rsidR="00DB5D79" w:rsidRPr="00DB5D79" w:rsidRDefault="00DB5D79" w:rsidP="00DB5D79">
      <w:pPr>
        <w:rPr>
          <w:b/>
          <w:bCs/>
        </w:rPr>
      </w:pPr>
      <w:r w:rsidRPr="00DB5D79">
        <w:rPr>
          <w:b/>
          <w:bCs/>
        </w:rPr>
        <w:t>3. Define Goals and Expectations</w:t>
      </w:r>
    </w:p>
    <w:p w14:paraId="76E82462" w14:textId="77777777" w:rsidR="00DB5D79" w:rsidRPr="00DB5D79" w:rsidRDefault="00DB5D79" w:rsidP="00DB5D79">
      <w:r w:rsidRPr="00DB5D79">
        <w:t>Establish clear objectives for your partnership. Examples might include:</w:t>
      </w:r>
    </w:p>
    <w:p w14:paraId="42C8BB56" w14:textId="77777777" w:rsidR="00DB5D79" w:rsidRPr="00DB5D79" w:rsidRDefault="00DB5D79" w:rsidP="00DB5D79">
      <w:pPr>
        <w:numPr>
          <w:ilvl w:val="0"/>
          <w:numId w:val="6"/>
        </w:numPr>
      </w:pPr>
      <w:r w:rsidRPr="00DB5D79">
        <w:t>Providing financial assistance for specific projects.</w:t>
      </w:r>
    </w:p>
    <w:p w14:paraId="29C7B646" w14:textId="77777777" w:rsidR="00DB5D79" w:rsidRPr="00DB5D79" w:rsidRDefault="00DB5D79" w:rsidP="00DB5D79">
      <w:pPr>
        <w:numPr>
          <w:ilvl w:val="0"/>
          <w:numId w:val="6"/>
        </w:numPr>
      </w:pPr>
      <w:r w:rsidRPr="00DB5D79">
        <w:lastRenderedPageBreak/>
        <w:t>Hosting joint prayer services or cultural events.</w:t>
      </w:r>
    </w:p>
    <w:p w14:paraId="6DA861B6" w14:textId="77777777" w:rsidR="00DB5D79" w:rsidRPr="00DB5D79" w:rsidRDefault="00DB5D79" w:rsidP="00DB5D79">
      <w:pPr>
        <w:numPr>
          <w:ilvl w:val="0"/>
          <w:numId w:val="6"/>
        </w:numPr>
      </w:pPr>
      <w:r w:rsidRPr="00DB5D79">
        <w:t>Collaborating on outreach ministries.</w:t>
      </w:r>
    </w:p>
    <w:p w14:paraId="4DC2CE7D" w14:textId="5968A64F" w:rsidR="00DB5D79" w:rsidRPr="00DB5D79" w:rsidRDefault="00DB5D79" w:rsidP="648DE5E8">
      <w:pPr>
        <w:numPr>
          <w:ilvl w:val="0"/>
          <w:numId w:val="6"/>
        </w:numPr>
        <w:rPr>
          <w:rFonts w:ascii="Aptos" w:eastAsia="Aptos" w:hAnsi="Aptos" w:cs="Aptos"/>
          <w:color w:val="000000" w:themeColor="text1"/>
        </w:rPr>
      </w:pPr>
      <w:r>
        <w:t>Engaging parishioners in service projects.</w:t>
      </w:r>
    </w:p>
    <w:p w14:paraId="70758E22" w14:textId="55F376D6" w:rsidR="00DB5D79" w:rsidRPr="00DB5D79" w:rsidRDefault="00DB5D79" w:rsidP="648DE5E8">
      <w:pPr>
        <w:numPr>
          <w:ilvl w:val="0"/>
          <w:numId w:val="6"/>
        </w:numPr>
        <w:rPr>
          <w:rFonts w:ascii="Aptos" w:eastAsia="Aptos" w:hAnsi="Aptos" w:cs="Aptos"/>
          <w:color w:val="000000" w:themeColor="text1"/>
        </w:rPr>
      </w:pPr>
      <w:r>
        <w:t>Create a written agreement</w:t>
      </w:r>
      <w:r w:rsidR="2E132734">
        <w:t xml:space="preserve"> (see </w:t>
      </w:r>
      <w:r w:rsidR="2E132734" w:rsidRPr="648DE5E8">
        <w:rPr>
          <w:rFonts w:ascii="Aptos" w:eastAsia="Aptos" w:hAnsi="Aptos" w:cs="Aptos"/>
          <w:b/>
          <w:bCs/>
          <w:i/>
          <w:iCs/>
          <w:color w:val="000000" w:themeColor="text1"/>
        </w:rPr>
        <w:t>Sister Parish Program Agreement Template</w:t>
      </w:r>
      <w:r w:rsidR="2E132734" w:rsidRPr="648DE5E8">
        <w:rPr>
          <w:rFonts w:ascii="Aptos" w:eastAsia="Aptos" w:hAnsi="Aptos" w:cs="Aptos"/>
          <w:b/>
          <w:bCs/>
          <w:color w:val="000000" w:themeColor="text1"/>
        </w:rPr>
        <w:t>)</w:t>
      </w:r>
      <w:r>
        <w:t xml:space="preserve"> that outlines each parish’s commitments, responsibilities, and goals. </w:t>
      </w:r>
    </w:p>
    <w:p w14:paraId="6EE87F13" w14:textId="133D486C" w:rsidR="00DB5D79" w:rsidRPr="00DB5D79" w:rsidRDefault="1181676B" w:rsidP="0A70CD49">
      <w:pPr>
        <w:numPr>
          <w:ilvl w:val="1"/>
          <w:numId w:val="6"/>
        </w:numPr>
        <w:rPr>
          <w:rFonts w:ascii="Aptos" w:eastAsia="Aptos" w:hAnsi="Aptos" w:cs="Aptos"/>
          <w:color w:val="000000" w:themeColor="text1"/>
        </w:rPr>
      </w:pPr>
      <w:r w:rsidRPr="0A70CD49">
        <w:rPr>
          <w:rFonts w:ascii="Aptos" w:eastAsia="Aptos" w:hAnsi="Aptos" w:cs="Aptos"/>
          <w:color w:val="000000" w:themeColor="text1"/>
        </w:rPr>
        <w:t>Agreements will include financial support details, specific ministry initiatives, and timelines for joint activities.</w:t>
      </w:r>
      <w:r>
        <w:t xml:space="preserve"> </w:t>
      </w:r>
    </w:p>
    <w:p w14:paraId="375D9BAA" w14:textId="3D47959B" w:rsidR="00DB5D79" w:rsidRPr="00DB5D79" w:rsidRDefault="1181676B" w:rsidP="0A70CD49">
      <w:pPr>
        <w:numPr>
          <w:ilvl w:val="1"/>
          <w:numId w:val="6"/>
        </w:numPr>
        <w:rPr>
          <w:rFonts w:ascii="Aptos" w:eastAsia="Aptos" w:hAnsi="Aptos" w:cs="Aptos"/>
          <w:color w:val="000000" w:themeColor="text1"/>
        </w:rPr>
      </w:pPr>
      <w:r>
        <w:t>This document will serve as a roadmap for your partnership.</w:t>
      </w:r>
    </w:p>
    <w:p w14:paraId="711FF32C" w14:textId="16350914" w:rsidR="00DB5D79" w:rsidRPr="00DB5D79" w:rsidRDefault="79D7146F" w:rsidP="66D79B7F">
      <w:pPr>
        <w:rPr>
          <w:b/>
          <w:bCs/>
        </w:rPr>
      </w:pPr>
      <w:r w:rsidRPr="66D79B7F">
        <w:rPr>
          <w:b/>
          <w:bCs/>
        </w:rPr>
        <w:t>4. Initial Meeting of Both Sister Parish Leadership Teams</w:t>
      </w:r>
    </w:p>
    <w:p w14:paraId="2BC2AD1E" w14:textId="6065B784" w:rsidR="00DB5D79" w:rsidRPr="00DB5D79" w:rsidRDefault="79D7146F" w:rsidP="00DB5D79">
      <w:r>
        <w:t xml:space="preserve">Schedule an initial meeting (in person or virtual) with the leadership of your </w:t>
      </w:r>
      <w:proofErr w:type="gramStart"/>
      <w:r w:rsidR="03B7C143">
        <w:t>S</w:t>
      </w:r>
      <w:r>
        <w:t>ister</w:t>
      </w:r>
      <w:proofErr w:type="gramEnd"/>
      <w:r>
        <w:t xml:space="preserve"> </w:t>
      </w:r>
      <w:r w:rsidR="6644305E">
        <w:t>P</w:t>
      </w:r>
      <w:r>
        <w:t>arish. Use this time to:</w:t>
      </w:r>
    </w:p>
    <w:p w14:paraId="64E632E7" w14:textId="77777777" w:rsidR="00DB5D79" w:rsidRPr="00DB5D79" w:rsidRDefault="79D7146F" w:rsidP="66D79B7F">
      <w:pPr>
        <w:numPr>
          <w:ilvl w:val="0"/>
          <w:numId w:val="5"/>
        </w:numPr>
      </w:pPr>
      <w:r>
        <w:t>Introduce your parish leadership teams.</w:t>
      </w:r>
    </w:p>
    <w:p w14:paraId="07A4B6EC" w14:textId="77777777" w:rsidR="00DB5D79" w:rsidRPr="00DB5D79" w:rsidRDefault="79D7146F" w:rsidP="66D79B7F">
      <w:pPr>
        <w:numPr>
          <w:ilvl w:val="0"/>
          <w:numId w:val="5"/>
        </w:numPr>
      </w:pPr>
      <w:r>
        <w:t>Share your parish’s story, mission, and challenges.</w:t>
      </w:r>
    </w:p>
    <w:p w14:paraId="3056CC5B" w14:textId="03C1B02F" w:rsidR="00DB5D79" w:rsidRPr="00DB5D79" w:rsidRDefault="79D7146F" w:rsidP="66D79B7F">
      <w:pPr>
        <w:numPr>
          <w:ilvl w:val="0"/>
          <w:numId w:val="5"/>
        </w:numPr>
      </w:pPr>
      <w:r>
        <w:t xml:space="preserve">Learn about your </w:t>
      </w:r>
      <w:r w:rsidR="513B4517">
        <w:t>S</w:t>
      </w:r>
      <w:r>
        <w:t xml:space="preserve">ister </w:t>
      </w:r>
      <w:r w:rsidR="59643E6E">
        <w:t>P</w:t>
      </w:r>
      <w:r>
        <w:t>arish’s history, needs, and strengths.</w:t>
      </w:r>
    </w:p>
    <w:p w14:paraId="042C1F7E" w14:textId="77777777" w:rsidR="00DB5D79" w:rsidRPr="00DB5D79" w:rsidRDefault="79D7146F" w:rsidP="66D79B7F">
      <w:pPr>
        <w:numPr>
          <w:ilvl w:val="0"/>
          <w:numId w:val="5"/>
        </w:numPr>
      </w:pPr>
      <w:r>
        <w:t>Pray together to set the tone for a faith-filled partnership.</w:t>
      </w:r>
    </w:p>
    <w:p w14:paraId="1D2988F9" w14:textId="77777777" w:rsidR="00DB5D79" w:rsidRPr="00DB5D79" w:rsidRDefault="00000000" w:rsidP="00DB5D79">
      <w:r>
        <w:pict w14:anchorId="415C6219">
          <v:rect id="_x0000_i1028" style="width:0;height:1.5pt" o:hralign="center" o:hrstd="t" o:hr="t" fillcolor="#a0a0a0" stroked="f"/>
        </w:pict>
      </w:r>
    </w:p>
    <w:p w14:paraId="5D78857B" w14:textId="77777777" w:rsidR="00DB5D79" w:rsidRPr="00DB5D79" w:rsidRDefault="00DB5D79" w:rsidP="00DB5D79">
      <w:pPr>
        <w:rPr>
          <w:b/>
          <w:bCs/>
        </w:rPr>
      </w:pPr>
      <w:r w:rsidRPr="00DB5D79">
        <w:rPr>
          <w:b/>
          <w:bCs/>
        </w:rPr>
        <w:t>Section 4: Building and Sustaining the Partnership</w:t>
      </w:r>
    </w:p>
    <w:p w14:paraId="73A5B565" w14:textId="3400F5EB" w:rsidR="00DB5D79" w:rsidRPr="00DB5D79" w:rsidRDefault="00DB5D79" w:rsidP="00DB5D79">
      <w:r>
        <w:t xml:space="preserve">A successful </w:t>
      </w:r>
      <w:r w:rsidR="2A608D8D">
        <w:t>S</w:t>
      </w:r>
      <w:r>
        <w:t xml:space="preserve">ister </w:t>
      </w:r>
      <w:r w:rsidR="03254EB5">
        <w:t>P</w:t>
      </w:r>
      <w:r>
        <w:t>arish relationship requires intentional communication, collaboration</w:t>
      </w:r>
      <w:r w:rsidR="779FFE99">
        <w:t>,</w:t>
      </w:r>
      <w:r>
        <w:t xml:space="preserve"> flexibility</w:t>
      </w:r>
      <w:r w:rsidR="36096F31">
        <w:t>, and prayer</w:t>
      </w:r>
      <w:r>
        <w:t>. Below are detailed strategies for fostering a thriving partnership.</w:t>
      </w:r>
    </w:p>
    <w:p w14:paraId="372CCB3E" w14:textId="77777777" w:rsidR="00DB5D79" w:rsidRPr="00DB5D79" w:rsidRDefault="00DB5D79" w:rsidP="00DB5D79">
      <w:pPr>
        <w:rPr>
          <w:b/>
          <w:bCs/>
        </w:rPr>
      </w:pPr>
      <w:r w:rsidRPr="00DB5D79">
        <w:rPr>
          <w:b/>
          <w:bCs/>
        </w:rPr>
        <w:t>1. Communication</w:t>
      </w:r>
    </w:p>
    <w:p w14:paraId="4C7DE490" w14:textId="77777777" w:rsidR="00DB5D79" w:rsidRPr="00DB5D79" w:rsidRDefault="00DB5D79" w:rsidP="00DB5D79">
      <w:pPr>
        <w:numPr>
          <w:ilvl w:val="0"/>
          <w:numId w:val="7"/>
        </w:numPr>
      </w:pPr>
      <w:r w:rsidRPr="00DB5D79">
        <w:rPr>
          <w:b/>
          <w:bCs/>
        </w:rPr>
        <w:t>Designate Liaisons:</w:t>
      </w:r>
      <w:r w:rsidRPr="00DB5D79">
        <w:t xml:space="preserve"> Assign a Sister Parish Liaison from each parish to manage communication and coordination.</w:t>
      </w:r>
    </w:p>
    <w:p w14:paraId="14B63664" w14:textId="2CBB0AC9" w:rsidR="00DB5D79" w:rsidRPr="00DB5D79" w:rsidRDefault="00DB5D79" w:rsidP="00DB5D79">
      <w:pPr>
        <w:numPr>
          <w:ilvl w:val="0"/>
          <w:numId w:val="7"/>
        </w:numPr>
      </w:pPr>
      <w:r w:rsidRPr="66D79B7F">
        <w:rPr>
          <w:b/>
          <w:bCs/>
        </w:rPr>
        <w:t xml:space="preserve">Schedule Regular </w:t>
      </w:r>
      <w:r w:rsidR="2FFA0A25" w:rsidRPr="66D79B7F">
        <w:rPr>
          <w:b/>
          <w:bCs/>
        </w:rPr>
        <w:t xml:space="preserve">Leadership </w:t>
      </w:r>
      <w:r w:rsidR="321999F6" w:rsidRPr="66D79B7F">
        <w:rPr>
          <w:b/>
          <w:bCs/>
        </w:rPr>
        <w:t xml:space="preserve">Team </w:t>
      </w:r>
      <w:r w:rsidRPr="66D79B7F">
        <w:rPr>
          <w:b/>
          <w:bCs/>
        </w:rPr>
        <w:t>Check-Ins:</w:t>
      </w:r>
      <w:r>
        <w:t xml:space="preserve"> Plan monthly or quarterly meetings to discuss progress, address challenges, and share updates.</w:t>
      </w:r>
    </w:p>
    <w:p w14:paraId="2D515825" w14:textId="44F64F0F" w:rsidR="00DB5D79" w:rsidRPr="00DB5D79" w:rsidRDefault="00DB5D79" w:rsidP="00DB5D79">
      <w:pPr>
        <w:numPr>
          <w:ilvl w:val="0"/>
          <w:numId w:val="7"/>
        </w:numPr>
      </w:pPr>
      <w:r w:rsidRPr="26021702">
        <w:rPr>
          <w:b/>
          <w:bCs/>
        </w:rPr>
        <w:t>Use Shared Platforms:</w:t>
      </w:r>
      <w:r>
        <w:t xml:space="preserve"> Utilize email, </w:t>
      </w:r>
      <w:r w:rsidR="187C53F7">
        <w:t>virtual meetings</w:t>
      </w:r>
      <w:r>
        <w:t>, or shared drives to streamline communication and document your work.</w:t>
      </w:r>
    </w:p>
    <w:p w14:paraId="77269878" w14:textId="35AED9BE" w:rsidR="616B3A7E" w:rsidRDefault="49696A48" w:rsidP="66D79B7F">
      <w:pPr>
        <w:numPr>
          <w:ilvl w:val="0"/>
          <w:numId w:val="7"/>
        </w:numPr>
      </w:pPr>
      <w:r w:rsidRPr="26021702">
        <w:rPr>
          <w:b/>
          <w:bCs/>
        </w:rPr>
        <w:t>Establish Regular</w:t>
      </w:r>
      <w:r w:rsidR="616B3A7E" w:rsidRPr="26021702">
        <w:rPr>
          <w:b/>
          <w:bCs/>
        </w:rPr>
        <w:t xml:space="preserve"> Pastor Check-in Calls</w:t>
      </w:r>
      <w:r w:rsidR="2543BDE8" w:rsidRPr="26021702">
        <w:rPr>
          <w:b/>
          <w:bCs/>
        </w:rPr>
        <w:t xml:space="preserve"> (weekly, monthly, etc.)</w:t>
      </w:r>
      <w:r w:rsidR="616B3A7E" w:rsidRPr="26021702">
        <w:rPr>
          <w:b/>
          <w:bCs/>
        </w:rPr>
        <w:t>:</w:t>
      </w:r>
      <w:r w:rsidR="616B3A7E">
        <w:t xml:space="preserve"> Schedule a recurring time to talk and pray together.</w:t>
      </w:r>
    </w:p>
    <w:p w14:paraId="673C104D" w14:textId="32FAA350" w:rsidR="5280CBDA" w:rsidRDefault="61222565" w:rsidP="15E0701F">
      <w:pPr>
        <w:numPr>
          <w:ilvl w:val="0"/>
          <w:numId w:val="7"/>
        </w:numPr>
      </w:pPr>
      <w:r w:rsidRPr="26021702">
        <w:rPr>
          <w:b/>
          <w:bCs/>
        </w:rPr>
        <w:t xml:space="preserve">Offer </w:t>
      </w:r>
      <w:r w:rsidR="5280CBDA" w:rsidRPr="26021702">
        <w:rPr>
          <w:b/>
          <w:bCs/>
        </w:rPr>
        <w:t>Intercultural Competency training</w:t>
      </w:r>
      <w:r w:rsidR="7F14CDC3" w:rsidRPr="26021702">
        <w:rPr>
          <w:b/>
          <w:bCs/>
        </w:rPr>
        <w:t xml:space="preserve">: </w:t>
      </w:r>
      <w:r w:rsidR="2616B2EB">
        <w:t>Plan a formation session on Intercultural Competencies with the Office of Hispanic Ministry and the Office of Black Catholic Ministries.</w:t>
      </w:r>
    </w:p>
    <w:p w14:paraId="24AF57AA" w14:textId="77777777" w:rsidR="00DB5D79" w:rsidRPr="00DB5D79" w:rsidRDefault="00DB5D79" w:rsidP="00DB5D79">
      <w:pPr>
        <w:rPr>
          <w:b/>
          <w:bCs/>
        </w:rPr>
      </w:pPr>
      <w:r w:rsidRPr="00DB5D79">
        <w:rPr>
          <w:b/>
          <w:bCs/>
        </w:rPr>
        <w:t>2. Joint Activities and Events</w:t>
      </w:r>
    </w:p>
    <w:p w14:paraId="75C2CE86" w14:textId="005C3A1D" w:rsidR="00DB5D79" w:rsidRPr="00DB5D79" w:rsidRDefault="00DB5D79" w:rsidP="00DB5D79">
      <w:pPr>
        <w:numPr>
          <w:ilvl w:val="0"/>
          <w:numId w:val="8"/>
        </w:numPr>
      </w:pPr>
      <w:r w:rsidRPr="26021702">
        <w:rPr>
          <w:b/>
          <w:bCs/>
        </w:rPr>
        <w:lastRenderedPageBreak/>
        <w:t>Prayer and Worship:</w:t>
      </w:r>
      <w:r>
        <w:t xml:space="preserve"> Host annual joint Masses, novenas, or holy hours. Include </w:t>
      </w:r>
      <w:r w:rsidR="0B0AC697">
        <w:t>S</w:t>
      </w:r>
      <w:r>
        <w:t xml:space="preserve">ister </w:t>
      </w:r>
      <w:r w:rsidR="670471D0">
        <w:t>P</w:t>
      </w:r>
      <w:r>
        <w:t>arish intentions in weekly prayers.</w:t>
      </w:r>
    </w:p>
    <w:p w14:paraId="4D79EC9B" w14:textId="77777777" w:rsidR="00DB5D79" w:rsidRPr="00DB5D79" w:rsidRDefault="00DB5D79" w:rsidP="00DB5D79">
      <w:pPr>
        <w:numPr>
          <w:ilvl w:val="0"/>
          <w:numId w:val="8"/>
        </w:numPr>
      </w:pPr>
      <w:r w:rsidRPr="00DB5D79">
        <w:rPr>
          <w:b/>
          <w:bCs/>
        </w:rPr>
        <w:t>Cultural Exchange:</w:t>
      </w:r>
      <w:r w:rsidRPr="00DB5D79">
        <w:t xml:space="preserve"> Organize events such as potlucks, festivals, or storytelling nights to celebrate each parish’s unique traditions.</w:t>
      </w:r>
    </w:p>
    <w:p w14:paraId="5976CEF3" w14:textId="77777777" w:rsidR="00DB5D79" w:rsidRPr="00DB5D79" w:rsidRDefault="00DB5D79" w:rsidP="00DB5D79">
      <w:pPr>
        <w:numPr>
          <w:ilvl w:val="0"/>
          <w:numId w:val="8"/>
        </w:numPr>
      </w:pPr>
      <w:r w:rsidRPr="00DB5D79">
        <w:rPr>
          <w:b/>
          <w:bCs/>
        </w:rPr>
        <w:t>Ministry Collaboration:</w:t>
      </w:r>
      <w:r w:rsidRPr="00DB5D79">
        <w:t xml:space="preserve"> Partner on initiatives like food drives, youth programs, or faith formation workshops.</w:t>
      </w:r>
    </w:p>
    <w:p w14:paraId="3DEE158C" w14:textId="77777777" w:rsidR="00DB5D79" w:rsidRPr="00DB5D79" w:rsidRDefault="00DB5D79" w:rsidP="00DB5D79">
      <w:pPr>
        <w:numPr>
          <w:ilvl w:val="0"/>
          <w:numId w:val="8"/>
        </w:numPr>
      </w:pPr>
      <w:r w:rsidRPr="00DB5D79">
        <w:rPr>
          <w:b/>
          <w:bCs/>
        </w:rPr>
        <w:t>Service Projects:</w:t>
      </w:r>
      <w:r w:rsidRPr="00DB5D79">
        <w:t xml:space="preserve"> Engage parishioners in service opportunities that benefit both communities.</w:t>
      </w:r>
    </w:p>
    <w:p w14:paraId="71BD6A75" w14:textId="77777777" w:rsidR="00DB5D79" w:rsidRPr="00DB5D79" w:rsidRDefault="00DB5D79" w:rsidP="00DB5D79">
      <w:pPr>
        <w:rPr>
          <w:b/>
          <w:bCs/>
        </w:rPr>
      </w:pPr>
      <w:r w:rsidRPr="00DB5D79">
        <w:rPr>
          <w:b/>
          <w:bCs/>
        </w:rPr>
        <w:t>3. Financial Support</w:t>
      </w:r>
    </w:p>
    <w:p w14:paraId="0AA9F91A" w14:textId="7DCDE3AD" w:rsidR="00DB5D79" w:rsidRPr="00DB5D79" w:rsidRDefault="00DB5D79" w:rsidP="00DB5D79">
      <w:pPr>
        <w:numPr>
          <w:ilvl w:val="0"/>
          <w:numId w:val="9"/>
        </w:numPr>
      </w:pPr>
      <w:r>
        <w:t xml:space="preserve">Commit to sharing a portion of your </w:t>
      </w:r>
      <w:r w:rsidR="4AE1E145">
        <w:t>A</w:t>
      </w:r>
      <w:r>
        <w:t xml:space="preserve">nnual </w:t>
      </w:r>
      <w:r w:rsidR="33BBABB8">
        <w:t>A</w:t>
      </w:r>
      <w:r>
        <w:t xml:space="preserve">ppeal rebate with your </w:t>
      </w:r>
      <w:proofErr w:type="gramStart"/>
      <w:r w:rsidR="32DEBEC6">
        <w:t>S</w:t>
      </w:r>
      <w:r>
        <w:t>ister</w:t>
      </w:r>
      <w:proofErr w:type="gramEnd"/>
      <w:r>
        <w:t xml:space="preserve"> </w:t>
      </w:r>
      <w:r w:rsidR="5C2AAEB6">
        <w:t>P</w:t>
      </w:r>
      <w:r>
        <w:t>arish.</w:t>
      </w:r>
    </w:p>
    <w:p w14:paraId="35C611D1" w14:textId="77777777" w:rsidR="00DB5D79" w:rsidRPr="00DB5D79" w:rsidRDefault="00DB5D79" w:rsidP="00DB5D79">
      <w:pPr>
        <w:numPr>
          <w:ilvl w:val="0"/>
          <w:numId w:val="9"/>
        </w:numPr>
      </w:pPr>
      <w:r w:rsidRPr="00DB5D79">
        <w:t>Fundraise for specific needs or projects, such as facility repairs, scholarships, or ministry expansion.</w:t>
      </w:r>
    </w:p>
    <w:p w14:paraId="0AA661AF" w14:textId="77777777" w:rsidR="00DB5D79" w:rsidRPr="00DB5D79" w:rsidRDefault="00DB5D79" w:rsidP="00DB5D79">
      <w:pPr>
        <w:numPr>
          <w:ilvl w:val="0"/>
          <w:numId w:val="9"/>
        </w:numPr>
      </w:pPr>
      <w:r w:rsidRPr="00DB5D79">
        <w:t>Offer mentorship on financial management or fundraising strategies.</w:t>
      </w:r>
    </w:p>
    <w:p w14:paraId="52F02BC1" w14:textId="2AD1281B" w:rsidR="00DB5D79" w:rsidRPr="00DB5D79" w:rsidRDefault="00000000" w:rsidP="00DB5D79">
      <w:pPr>
        <w:rPr>
          <w:b/>
          <w:bCs/>
        </w:rPr>
      </w:pPr>
      <w:r>
        <w:pict w14:anchorId="102C26F0">
          <v:rect id="_x0000_i1029" style="width:0;height:1.5pt" o:hralign="center" o:hrstd="t" o:hr="t" fillcolor="#a0a0a0" stroked="f"/>
        </w:pict>
      </w:r>
      <w:r w:rsidR="00DB5D79" w:rsidRPr="66D79B7F">
        <w:rPr>
          <w:b/>
          <w:bCs/>
        </w:rPr>
        <w:t>Section 5: Overcoming Challenges</w:t>
      </w:r>
    </w:p>
    <w:p w14:paraId="62CB5F8E" w14:textId="77777777" w:rsidR="00DB5D79" w:rsidRPr="00DB5D79" w:rsidRDefault="00DB5D79" w:rsidP="00DB5D79">
      <w:r w:rsidRPr="00DB5D79">
        <w:t>No partnership is without its obstacles, but addressing challenges with patience and faith can lead to growth and success.</w:t>
      </w:r>
    </w:p>
    <w:p w14:paraId="2F1DBFA0" w14:textId="77777777" w:rsidR="00DB5D79" w:rsidRPr="00DB5D79" w:rsidRDefault="00DB5D79" w:rsidP="00DB5D79">
      <w:pPr>
        <w:rPr>
          <w:b/>
          <w:bCs/>
        </w:rPr>
      </w:pPr>
      <w:r w:rsidRPr="00DB5D79">
        <w:rPr>
          <w:b/>
          <w:bCs/>
        </w:rPr>
        <w:t>1. Common Challenges</w:t>
      </w:r>
    </w:p>
    <w:p w14:paraId="234D2C54" w14:textId="77777777" w:rsidR="00DB5D79" w:rsidRPr="00DB5D79" w:rsidRDefault="00DB5D79" w:rsidP="00DB5D79">
      <w:pPr>
        <w:numPr>
          <w:ilvl w:val="0"/>
          <w:numId w:val="10"/>
        </w:numPr>
      </w:pPr>
      <w:r w:rsidRPr="00DB5D79">
        <w:rPr>
          <w:b/>
          <w:bCs/>
        </w:rPr>
        <w:t>Communication Issues:</w:t>
      </w:r>
      <w:r w:rsidRPr="00DB5D79">
        <w:t xml:space="preserve"> Misunderstandings or inconsistent updates.</w:t>
      </w:r>
    </w:p>
    <w:p w14:paraId="62AA45C4" w14:textId="77777777" w:rsidR="00DB5D79" w:rsidRPr="00DB5D79" w:rsidRDefault="00DB5D79" w:rsidP="00DB5D79">
      <w:pPr>
        <w:numPr>
          <w:ilvl w:val="0"/>
          <w:numId w:val="10"/>
        </w:numPr>
      </w:pPr>
      <w:r w:rsidRPr="00DB5D79">
        <w:rPr>
          <w:b/>
          <w:bCs/>
        </w:rPr>
        <w:t>Cultural Differences:</w:t>
      </w:r>
      <w:r w:rsidRPr="00DB5D79">
        <w:t xml:space="preserve"> Variations in traditions or practices.</w:t>
      </w:r>
    </w:p>
    <w:p w14:paraId="39435356" w14:textId="77777777" w:rsidR="00DB5D79" w:rsidRPr="00DB5D79" w:rsidRDefault="00DB5D79" w:rsidP="00DB5D79">
      <w:pPr>
        <w:numPr>
          <w:ilvl w:val="0"/>
          <w:numId w:val="10"/>
        </w:numPr>
      </w:pPr>
      <w:r w:rsidRPr="00DB5D79">
        <w:rPr>
          <w:b/>
          <w:bCs/>
        </w:rPr>
        <w:t>Unclear Expectations:</w:t>
      </w:r>
      <w:r w:rsidRPr="00DB5D79">
        <w:t xml:space="preserve"> Mismatched goals or undefined commitments.</w:t>
      </w:r>
    </w:p>
    <w:p w14:paraId="66E0C9A1" w14:textId="77777777" w:rsidR="00DB5D79" w:rsidRPr="00DB5D79" w:rsidRDefault="00DB5D79" w:rsidP="00DB5D79">
      <w:pPr>
        <w:rPr>
          <w:b/>
          <w:bCs/>
        </w:rPr>
      </w:pPr>
      <w:r w:rsidRPr="00DB5D79">
        <w:rPr>
          <w:b/>
          <w:bCs/>
        </w:rPr>
        <w:t>2. Strategies for Success</w:t>
      </w:r>
    </w:p>
    <w:p w14:paraId="58A418F4" w14:textId="262DD2D5" w:rsidR="00DB5D79" w:rsidRPr="00DB5D79" w:rsidRDefault="00DB5D79" w:rsidP="00DB5D79">
      <w:pPr>
        <w:numPr>
          <w:ilvl w:val="0"/>
          <w:numId w:val="11"/>
        </w:numPr>
      </w:pPr>
      <w:r>
        <w:t xml:space="preserve">Maintain open, honest </w:t>
      </w:r>
      <w:r w:rsidR="03520489">
        <w:t>communication</w:t>
      </w:r>
      <w:r>
        <w:t xml:space="preserve"> and address concerns promptly.</w:t>
      </w:r>
    </w:p>
    <w:p w14:paraId="2A5E1EF6" w14:textId="77777777" w:rsidR="00DB5D79" w:rsidRPr="00DB5D79" w:rsidRDefault="00DB5D79" w:rsidP="00DB5D79">
      <w:pPr>
        <w:numPr>
          <w:ilvl w:val="0"/>
          <w:numId w:val="11"/>
        </w:numPr>
      </w:pPr>
      <w:r w:rsidRPr="00DB5D79">
        <w:t>Approach cultural differences with humility and a willingness to learn.</w:t>
      </w:r>
    </w:p>
    <w:p w14:paraId="77D6806E" w14:textId="77777777" w:rsidR="00DB5D79" w:rsidRPr="00DB5D79" w:rsidRDefault="00DB5D79" w:rsidP="00DB5D79">
      <w:pPr>
        <w:numPr>
          <w:ilvl w:val="0"/>
          <w:numId w:val="11"/>
        </w:numPr>
      </w:pPr>
      <w:r w:rsidRPr="00DB5D79">
        <w:t>Revisit your goals periodically and adjust as needed.</w:t>
      </w:r>
    </w:p>
    <w:p w14:paraId="7B09FD95" w14:textId="77777777" w:rsidR="00DB5D79" w:rsidRPr="00DB5D79" w:rsidRDefault="00000000" w:rsidP="00DB5D79">
      <w:r>
        <w:pict w14:anchorId="08DE6E1A">
          <v:rect id="_x0000_i1030" style="width:0;height:1.5pt" o:hralign="center" o:hrstd="t" o:hr="t" fillcolor="#a0a0a0" stroked="f"/>
        </w:pict>
      </w:r>
    </w:p>
    <w:p w14:paraId="4952469F" w14:textId="77777777" w:rsidR="00DB5D79" w:rsidRPr="00DB5D79" w:rsidRDefault="00DB5D79" w:rsidP="00DB5D79">
      <w:pPr>
        <w:rPr>
          <w:b/>
          <w:bCs/>
        </w:rPr>
      </w:pPr>
      <w:r w:rsidRPr="00DB5D79">
        <w:rPr>
          <w:b/>
          <w:bCs/>
        </w:rPr>
        <w:t>Section 6: Measuring and Celebrating Success</w:t>
      </w:r>
    </w:p>
    <w:p w14:paraId="1B5649A2" w14:textId="4C5EAF2C" w:rsidR="00DB5D79" w:rsidRPr="00DB5D79" w:rsidRDefault="00DB5D79" w:rsidP="26021702">
      <w:pPr>
        <w:rPr>
          <w:b/>
          <w:bCs/>
        </w:rPr>
      </w:pPr>
      <w:r w:rsidRPr="26021702">
        <w:rPr>
          <w:b/>
          <w:bCs/>
        </w:rPr>
        <w:t xml:space="preserve">1. </w:t>
      </w:r>
      <w:r w:rsidR="25C44E5E" w:rsidRPr="26021702">
        <w:rPr>
          <w:b/>
          <w:bCs/>
        </w:rPr>
        <w:t>Sharing Success Stories</w:t>
      </w:r>
    </w:p>
    <w:p w14:paraId="378BDF43" w14:textId="772D4168" w:rsidR="00DB5D79" w:rsidRPr="00DB5D79" w:rsidRDefault="25C44E5E" w:rsidP="26021702">
      <w:pPr>
        <w:numPr>
          <w:ilvl w:val="0"/>
          <w:numId w:val="13"/>
        </w:numPr>
      </w:pPr>
      <w:r>
        <w:t>Testimonials and feedback from both communities.</w:t>
      </w:r>
    </w:p>
    <w:p w14:paraId="326C345F" w14:textId="54B75DED" w:rsidR="00DB5D79" w:rsidRPr="00DB5D79" w:rsidRDefault="25C44E5E" w:rsidP="26021702">
      <w:pPr>
        <w:numPr>
          <w:ilvl w:val="0"/>
          <w:numId w:val="13"/>
        </w:numPr>
      </w:pPr>
      <w:r>
        <w:t>Highlight impactful moments in parish newsletters, social media, and the Archdiocesan website.</w:t>
      </w:r>
    </w:p>
    <w:p w14:paraId="7D8E8BCC" w14:textId="3F21409E" w:rsidR="00DB5D79" w:rsidRPr="00DB5D79" w:rsidRDefault="25C44E5E" w:rsidP="26021702">
      <w:pPr>
        <w:numPr>
          <w:ilvl w:val="0"/>
          <w:numId w:val="13"/>
        </w:numPr>
        <w:rPr>
          <w:b/>
          <w:bCs/>
        </w:rPr>
      </w:pPr>
      <w:r>
        <w:lastRenderedPageBreak/>
        <w:t>Host an annual celebration to recognize the partnership’s achievements and inspire others to join.</w:t>
      </w:r>
    </w:p>
    <w:p w14:paraId="746C2796" w14:textId="28C1C65B" w:rsidR="00DB5D79" w:rsidRPr="00DB5D79" w:rsidRDefault="25C44E5E" w:rsidP="26021702">
      <w:pPr>
        <w:rPr>
          <w:b/>
          <w:bCs/>
        </w:rPr>
      </w:pPr>
      <w:r w:rsidRPr="26021702">
        <w:rPr>
          <w:b/>
          <w:bCs/>
        </w:rPr>
        <w:t xml:space="preserve">2. </w:t>
      </w:r>
      <w:r w:rsidR="00DB5D79" w:rsidRPr="26021702">
        <w:rPr>
          <w:b/>
          <w:bCs/>
        </w:rPr>
        <w:t>Metrics to Track</w:t>
      </w:r>
    </w:p>
    <w:p w14:paraId="74379FEC" w14:textId="77777777" w:rsidR="00DB5D79" w:rsidRPr="00DB5D79" w:rsidRDefault="00DB5D79" w:rsidP="00DB5D79">
      <w:pPr>
        <w:numPr>
          <w:ilvl w:val="0"/>
          <w:numId w:val="12"/>
        </w:numPr>
      </w:pPr>
      <w:r w:rsidRPr="00DB5D79">
        <w:t>Number of joint events or initiatives completed.</w:t>
      </w:r>
    </w:p>
    <w:p w14:paraId="14FF1972" w14:textId="77777777" w:rsidR="00DB5D79" w:rsidRPr="00DB5D79" w:rsidRDefault="00DB5D79" w:rsidP="00DB5D79">
      <w:pPr>
        <w:numPr>
          <w:ilvl w:val="0"/>
          <w:numId w:val="12"/>
        </w:numPr>
      </w:pPr>
      <w:r w:rsidRPr="00DB5D79">
        <w:t>Funds raised or shared between parishes.</w:t>
      </w:r>
    </w:p>
    <w:p w14:paraId="197FF5DF" w14:textId="77777777" w:rsidR="00DB5D79" w:rsidRPr="00DB5D79" w:rsidRDefault="00DB5D79" w:rsidP="00DB5D79">
      <w:pPr>
        <w:numPr>
          <w:ilvl w:val="0"/>
          <w:numId w:val="12"/>
        </w:numPr>
      </w:pPr>
      <w:r>
        <w:t>Parishioner participation and engagement.</w:t>
      </w:r>
    </w:p>
    <w:p w14:paraId="147B7339" w14:textId="52A490B7" w:rsidR="00DB5D79" w:rsidRPr="00DB5D79" w:rsidRDefault="00DB5D79" w:rsidP="00DB5D79">
      <w:pPr>
        <w:rPr>
          <w:b/>
          <w:bCs/>
        </w:rPr>
      </w:pPr>
      <w:r w:rsidRPr="26021702">
        <w:rPr>
          <w:b/>
          <w:bCs/>
        </w:rPr>
        <w:t xml:space="preserve"> 3. Sustained Growth</w:t>
      </w:r>
    </w:p>
    <w:p w14:paraId="5F0004CE" w14:textId="77777777" w:rsidR="00DB5D79" w:rsidRPr="00DB5D79" w:rsidRDefault="00DB5D79" w:rsidP="00DB5D79">
      <w:pPr>
        <w:numPr>
          <w:ilvl w:val="0"/>
          <w:numId w:val="14"/>
        </w:numPr>
      </w:pPr>
      <w:r w:rsidRPr="00DB5D79">
        <w:t>Encourage ongoing collaboration and expand partnership efforts over time.</w:t>
      </w:r>
    </w:p>
    <w:p w14:paraId="1EC54E65" w14:textId="767AA74C" w:rsidR="00DB5D79" w:rsidRPr="00DB5D79" w:rsidRDefault="51994923" w:rsidP="00DB5D79">
      <w:pPr>
        <w:numPr>
          <w:ilvl w:val="0"/>
          <w:numId w:val="14"/>
        </w:numPr>
      </w:pPr>
      <w:r>
        <w:t>Share</w:t>
      </w:r>
      <w:r w:rsidR="00DB5D79">
        <w:t xml:space="preserve"> success stories</w:t>
      </w:r>
      <w:r w:rsidR="456ADF74">
        <w:t xml:space="preserve"> with the Office of Parish Renewal </w:t>
      </w:r>
      <w:hyperlink r:id="rId11">
        <w:r w:rsidR="237CDBC6" w:rsidRPr="26021702">
          <w:rPr>
            <w:rStyle w:val="Hyperlink"/>
            <w:rFonts w:ascii="Aptos" w:eastAsia="Aptos" w:hAnsi="Aptos" w:cs="Aptos"/>
          </w:rPr>
          <w:t>OfficeOfParishRenewal@archbalt.org</w:t>
        </w:r>
      </w:hyperlink>
      <w:r w:rsidR="237CDBC6">
        <w:t xml:space="preserve"> </w:t>
      </w:r>
      <w:r w:rsidR="00DB5D79">
        <w:t>to inspire other parishes to participate in the program.</w:t>
      </w:r>
    </w:p>
    <w:p w14:paraId="125D4053" w14:textId="77777777" w:rsidR="00DB5D79" w:rsidRPr="00DB5D79" w:rsidRDefault="00000000" w:rsidP="00DB5D79">
      <w:r>
        <w:pict w14:anchorId="583295AA">
          <v:rect id="_x0000_i1031" style="width:0;height:1.5pt" o:hralign="center" o:hrstd="t" o:hr="t" fillcolor="#a0a0a0" stroked="f"/>
        </w:pict>
      </w:r>
    </w:p>
    <w:p w14:paraId="62CCFEFE" w14:textId="1DADFC6B" w:rsidR="00DC7902" w:rsidRDefault="00DB5D79" w:rsidP="26021702">
      <w:r w:rsidRPr="26021702">
        <w:rPr>
          <w:b/>
          <w:bCs/>
        </w:rPr>
        <w:t>Conclusion</w:t>
      </w:r>
      <w:r w:rsidR="1DD5A975" w:rsidRPr="26021702">
        <w:rPr>
          <w:b/>
          <w:bCs/>
        </w:rPr>
        <w:t>:</w:t>
      </w:r>
      <w:r>
        <w:t xml:space="preserve"> The Sister Parish Program offers a profound opportunity to live out our call to unity and service as Catholics. By fostering relationships built on faith, mutual support, and collaboration, we can transform not only our parishes but also the broader Church. Thank you for your commitment to this mission. Let us continue to walk together in faith, building bridges that reflect Christ’s love in </w:t>
      </w:r>
      <w:r w:rsidR="4745A2FE">
        <w:t xml:space="preserve">our </w:t>
      </w:r>
      <w:r w:rsidR="4745A2FE" w:rsidRPr="26021702">
        <w:rPr>
          <w:b/>
          <w:bCs/>
          <w:i/>
          <w:iCs/>
          <w:sz w:val="24"/>
          <w:szCs w:val="24"/>
        </w:rPr>
        <w:t xml:space="preserve">One, Holy, Catholic, and Apostolic </w:t>
      </w:r>
      <w:r w:rsidR="4745A2FE">
        <w:t>Church</w:t>
      </w:r>
      <w:r w:rsidR="4D4B022F">
        <w:t>!</w:t>
      </w:r>
    </w:p>
    <w:sectPr w:rsidR="00DC790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65605" w14:textId="77777777" w:rsidR="002474C0" w:rsidRDefault="002474C0" w:rsidP="002D7096">
      <w:pPr>
        <w:spacing w:after="0" w:line="240" w:lineRule="auto"/>
      </w:pPr>
      <w:r>
        <w:separator/>
      </w:r>
    </w:p>
  </w:endnote>
  <w:endnote w:type="continuationSeparator" w:id="0">
    <w:p w14:paraId="37080D4A" w14:textId="77777777" w:rsidR="002474C0" w:rsidRDefault="002474C0" w:rsidP="002D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F3726" w14:textId="77777777" w:rsidR="002D7096" w:rsidRDefault="002D70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D1EEC" w14:textId="77777777" w:rsidR="002D7096" w:rsidRDefault="002D70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60EC" w14:textId="77777777" w:rsidR="002D7096" w:rsidRDefault="002D7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8AAC2" w14:textId="77777777" w:rsidR="002474C0" w:rsidRDefault="002474C0" w:rsidP="002D7096">
      <w:pPr>
        <w:spacing w:after="0" w:line="240" w:lineRule="auto"/>
      </w:pPr>
      <w:r>
        <w:separator/>
      </w:r>
    </w:p>
  </w:footnote>
  <w:footnote w:type="continuationSeparator" w:id="0">
    <w:p w14:paraId="1803E16B" w14:textId="77777777" w:rsidR="002474C0" w:rsidRDefault="002474C0" w:rsidP="002D7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00681" w14:textId="77777777" w:rsidR="002D7096" w:rsidRDefault="002D70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16D2" w14:textId="6AED8F1E" w:rsidR="002D7096" w:rsidRDefault="002D70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24DD" w14:textId="77777777" w:rsidR="002D7096" w:rsidRDefault="002D70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13A16"/>
    <w:multiLevelType w:val="multilevel"/>
    <w:tmpl w:val="1B3E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C7BF9"/>
    <w:multiLevelType w:val="multilevel"/>
    <w:tmpl w:val="B28C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75388"/>
    <w:multiLevelType w:val="multilevel"/>
    <w:tmpl w:val="B284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C5B17"/>
    <w:multiLevelType w:val="multilevel"/>
    <w:tmpl w:val="91306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373E57"/>
    <w:multiLevelType w:val="multilevel"/>
    <w:tmpl w:val="BC62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220773"/>
    <w:multiLevelType w:val="multilevel"/>
    <w:tmpl w:val="13A8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0E39AB"/>
    <w:multiLevelType w:val="multilevel"/>
    <w:tmpl w:val="217E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0111A4"/>
    <w:multiLevelType w:val="multilevel"/>
    <w:tmpl w:val="CD60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853CA3"/>
    <w:multiLevelType w:val="multilevel"/>
    <w:tmpl w:val="0E76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464900"/>
    <w:multiLevelType w:val="multilevel"/>
    <w:tmpl w:val="B776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540B21"/>
    <w:multiLevelType w:val="multilevel"/>
    <w:tmpl w:val="37E81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D129CD"/>
    <w:multiLevelType w:val="multilevel"/>
    <w:tmpl w:val="A492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8B218B"/>
    <w:multiLevelType w:val="multilevel"/>
    <w:tmpl w:val="3424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04387E"/>
    <w:multiLevelType w:val="multilevel"/>
    <w:tmpl w:val="FDBE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3956891">
    <w:abstractNumId w:val="0"/>
  </w:num>
  <w:num w:numId="2" w16cid:durableId="580455084">
    <w:abstractNumId w:val="3"/>
  </w:num>
  <w:num w:numId="3" w16cid:durableId="584538623">
    <w:abstractNumId w:val="4"/>
  </w:num>
  <w:num w:numId="4" w16cid:durableId="2095399344">
    <w:abstractNumId w:val="9"/>
  </w:num>
  <w:num w:numId="5" w16cid:durableId="36903432">
    <w:abstractNumId w:val="8"/>
  </w:num>
  <w:num w:numId="6" w16cid:durableId="428164139">
    <w:abstractNumId w:val="10"/>
  </w:num>
  <w:num w:numId="7" w16cid:durableId="512645826">
    <w:abstractNumId w:val="12"/>
  </w:num>
  <w:num w:numId="8" w16cid:durableId="1952977735">
    <w:abstractNumId w:val="1"/>
  </w:num>
  <w:num w:numId="9" w16cid:durableId="1366100862">
    <w:abstractNumId w:val="11"/>
  </w:num>
  <w:num w:numId="10" w16cid:durableId="2054620301">
    <w:abstractNumId w:val="2"/>
  </w:num>
  <w:num w:numId="11" w16cid:durableId="1741633105">
    <w:abstractNumId w:val="7"/>
  </w:num>
  <w:num w:numId="12" w16cid:durableId="431125432">
    <w:abstractNumId w:val="13"/>
  </w:num>
  <w:num w:numId="13" w16cid:durableId="1242376001">
    <w:abstractNumId w:val="5"/>
  </w:num>
  <w:num w:numId="14" w16cid:durableId="12834592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D79"/>
    <w:rsid w:val="000F5CFA"/>
    <w:rsid w:val="0010AD5F"/>
    <w:rsid w:val="00110757"/>
    <w:rsid w:val="00146F3A"/>
    <w:rsid w:val="00235718"/>
    <w:rsid w:val="002474C0"/>
    <w:rsid w:val="0027639A"/>
    <w:rsid w:val="002D7096"/>
    <w:rsid w:val="003579EF"/>
    <w:rsid w:val="00380ECA"/>
    <w:rsid w:val="00382FCF"/>
    <w:rsid w:val="003F3615"/>
    <w:rsid w:val="004F2D8A"/>
    <w:rsid w:val="006F8329"/>
    <w:rsid w:val="00762086"/>
    <w:rsid w:val="008D6DCE"/>
    <w:rsid w:val="00A409F9"/>
    <w:rsid w:val="00AD5A93"/>
    <w:rsid w:val="00AF0DD7"/>
    <w:rsid w:val="00BC39F0"/>
    <w:rsid w:val="00D75D47"/>
    <w:rsid w:val="00DB5D79"/>
    <w:rsid w:val="00DC7902"/>
    <w:rsid w:val="00E63A9A"/>
    <w:rsid w:val="00E73838"/>
    <w:rsid w:val="01AC7B70"/>
    <w:rsid w:val="01B487F9"/>
    <w:rsid w:val="03254EB5"/>
    <w:rsid w:val="03520489"/>
    <w:rsid w:val="03B7C143"/>
    <w:rsid w:val="03F6631F"/>
    <w:rsid w:val="045DF7F1"/>
    <w:rsid w:val="0550C6E3"/>
    <w:rsid w:val="05931A92"/>
    <w:rsid w:val="05F8E0F0"/>
    <w:rsid w:val="09535340"/>
    <w:rsid w:val="0A046DBA"/>
    <w:rsid w:val="0A20B32D"/>
    <w:rsid w:val="0A70CD49"/>
    <w:rsid w:val="0AE0E9E7"/>
    <w:rsid w:val="0B0AC697"/>
    <w:rsid w:val="0B77E2FF"/>
    <w:rsid w:val="0C0D57B1"/>
    <w:rsid w:val="0E539A76"/>
    <w:rsid w:val="0E92A09C"/>
    <w:rsid w:val="10D02080"/>
    <w:rsid w:val="1181676B"/>
    <w:rsid w:val="129A6B51"/>
    <w:rsid w:val="12B92B04"/>
    <w:rsid w:val="1454EE11"/>
    <w:rsid w:val="14AA8A69"/>
    <w:rsid w:val="14AD4B01"/>
    <w:rsid w:val="15E0701F"/>
    <w:rsid w:val="167F0519"/>
    <w:rsid w:val="175F6F60"/>
    <w:rsid w:val="1784EDBF"/>
    <w:rsid w:val="17BB7DB9"/>
    <w:rsid w:val="187C53F7"/>
    <w:rsid w:val="1927A345"/>
    <w:rsid w:val="1A61FE0B"/>
    <w:rsid w:val="1C64CA1E"/>
    <w:rsid w:val="1CF72535"/>
    <w:rsid w:val="1DD5A975"/>
    <w:rsid w:val="1E1EE155"/>
    <w:rsid w:val="1E66F45D"/>
    <w:rsid w:val="203C66CE"/>
    <w:rsid w:val="20B5FB90"/>
    <w:rsid w:val="21465E4C"/>
    <w:rsid w:val="237CDBC6"/>
    <w:rsid w:val="252F009C"/>
    <w:rsid w:val="2543BDE8"/>
    <w:rsid w:val="25C44E5E"/>
    <w:rsid w:val="25D17547"/>
    <w:rsid w:val="26021702"/>
    <w:rsid w:val="2616B2EB"/>
    <w:rsid w:val="27BA85E0"/>
    <w:rsid w:val="2A608D8D"/>
    <w:rsid w:val="2B4EB40F"/>
    <w:rsid w:val="2D1E90C9"/>
    <w:rsid w:val="2E132734"/>
    <w:rsid w:val="2FFA0A25"/>
    <w:rsid w:val="301B7D8D"/>
    <w:rsid w:val="321999F6"/>
    <w:rsid w:val="32DEBEC6"/>
    <w:rsid w:val="33BBABB8"/>
    <w:rsid w:val="3465AB2F"/>
    <w:rsid w:val="353CD7E6"/>
    <w:rsid w:val="36096F31"/>
    <w:rsid w:val="38021D6D"/>
    <w:rsid w:val="380CDD34"/>
    <w:rsid w:val="38537B1A"/>
    <w:rsid w:val="388CE537"/>
    <w:rsid w:val="3A54EF70"/>
    <w:rsid w:val="3A989B59"/>
    <w:rsid w:val="3BA92D57"/>
    <w:rsid w:val="3BED6E3E"/>
    <w:rsid w:val="3C9F5DE0"/>
    <w:rsid w:val="3CE8C3F1"/>
    <w:rsid w:val="3D1B491F"/>
    <w:rsid w:val="3E354620"/>
    <w:rsid w:val="3E5F30F9"/>
    <w:rsid w:val="3F3D098E"/>
    <w:rsid w:val="3FC2BC1F"/>
    <w:rsid w:val="409B56C0"/>
    <w:rsid w:val="422EBB7F"/>
    <w:rsid w:val="4275BBB8"/>
    <w:rsid w:val="433856DF"/>
    <w:rsid w:val="435EA74B"/>
    <w:rsid w:val="4440EF98"/>
    <w:rsid w:val="456ADF74"/>
    <w:rsid w:val="45B4BAD8"/>
    <w:rsid w:val="46D81F3B"/>
    <w:rsid w:val="4745A2FE"/>
    <w:rsid w:val="47B7BD70"/>
    <w:rsid w:val="47D7BCFB"/>
    <w:rsid w:val="49696A48"/>
    <w:rsid w:val="49EB9AF2"/>
    <w:rsid w:val="4AE1E145"/>
    <w:rsid w:val="4BF2531A"/>
    <w:rsid w:val="4D41D52D"/>
    <w:rsid w:val="4D4B022F"/>
    <w:rsid w:val="4DF8788A"/>
    <w:rsid w:val="4EB0CC3E"/>
    <w:rsid w:val="510A21EF"/>
    <w:rsid w:val="513B4517"/>
    <w:rsid w:val="51913A8C"/>
    <w:rsid w:val="51994923"/>
    <w:rsid w:val="51D6387A"/>
    <w:rsid w:val="51EBDD7E"/>
    <w:rsid w:val="5280CBDA"/>
    <w:rsid w:val="553181C8"/>
    <w:rsid w:val="5652BFE8"/>
    <w:rsid w:val="57A922A7"/>
    <w:rsid w:val="586C026B"/>
    <w:rsid w:val="59643E6E"/>
    <w:rsid w:val="59B3E0D8"/>
    <w:rsid w:val="5C2AAEB6"/>
    <w:rsid w:val="6018D9C1"/>
    <w:rsid w:val="608DE574"/>
    <w:rsid w:val="61222565"/>
    <w:rsid w:val="61660AE2"/>
    <w:rsid w:val="616B3A7E"/>
    <w:rsid w:val="63C47FE6"/>
    <w:rsid w:val="64439C93"/>
    <w:rsid w:val="648DE5E8"/>
    <w:rsid w:val="64E96B75"/>
    <w:rsid w:val="64F46689"/>
    <w:rsid w:val="6555B684"/>
    <w:rsid w:val="66156618"/>
    <w:rsid w:val="663EA91B"/>
    <w:rsid w:val="6644305E"/>
    <w:rsid w:val="66D79B7F"/>
    <w:rsid w:val="670471D0"/>
    <w:rsid w:val="67EB46CB"/>
    <w:rsid w:val="6924105F"/>
    <w:rsid w:val="6950BC32"/>
    <w:rsid w:val="69798CCE"/>
    <w:rsid w:val="6C2554BA"/>
    <w:rsid w:val="6D8FAF46"/>
    <w:rsid w:val="70955047"/>
    <w:rsid w:val="70B9792A"/>
    <w:rsid w:val="71A968D9"/>
    <w:rsid w:val="74BDB495"/>
    <w:rsid w:val="756125B6"/>
    <w:rsid w:val="7754DB8A"/>
    <w:rsid w:val="779FFE99"/>
    <w:rsid w:val="77C910B1"/>
    <w:rsid w:val="79D7146F"/>
    <w:rsid w:val="7BE82C68"/>
    <w:rsid w:val="7E1506A9"/>
    <w:rsid w:val="7E5722E1"/>
    <w:rsid w:val="7F14CDC3"/>
    <w:rsid w:val="7FDF1D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16378"/>
  <w15:chartTrackingRefBased/>
  <w15:docId w15:val="{4558EF3C-996C-48B5-AA58-68733138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D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D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D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D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D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D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D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D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D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3579EF"/>
    <w:pPr>
      <w:spacing w:after="0" w:line="240" w:lineRule="auto"/>
    </w:pPr>
    <w:rPr>
      <w:rFonts w:ascii="Calibri" w:eastAsiaTheme="majorEastAsia" w:hAnsi="Calibri" w:cstheme="majorBidi"/>
      <w:sz w:val="28"/>
      <w:szCs w:val="20"/>
    </w:rPr>
  </w:style>
  <w:style w:type="character" w:customStyle="1" w:styleId="Heading1Char">
    <w:name w:val="Heading 1 Char"/>
    <w:basedOn w:val="DefaultParagraphFont"/>
    <w:link w:val="Heading1"/>
    <w:uiPriority w:val="9"/>
    <w:rsid w:val="00DB5D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D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D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D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D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D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D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D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D79"/>
    <w:rPr>
      <w:rFonts w:eastAsiaTheme="majorEastAsia" w:cstheme="majorBidi"/>
      <w:color w:val="272727" w:themeColor="text1" w:themeTint="D8"/>
    </w:rPr>
  </w:style>
  <w:style w:type="paragraph" w:styleId="Title">
    <w:name w:val="Title"/>
    <w:basedOn w:val="Normal"/>
    <w:next w:val="Normal"/>
    <w:link w:val="TitleChar"/>
    <w:uiPriority w:val="10"/>
    <w:qFormat/>
    <w:rsid w:val="00DB5D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D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D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D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D79"/>
    <w:pPr>
      <w:spacing w:before="160"/>
      <w:jc w:val="center"/>
    </w:pPr>
    <w:rPr>
      <w:i/>
      <w:iCs/>
      <w:color w:val="404040" w:themeColor="text1" w:themeTint="BF"/>
    </w:rPr>
  </w:style>
  <w:style w:type="character" w:customStyle="1" w:styleId="QuoteChar">
    <w:name w:val="Quote Char"/>
    <w:basedOn w:val="DefaultParagraphFont"/>
    <w:link w:val="Quote"/>
    <w:uiPriority w:val="29"/>
    <w:rsid w:val="00DB5D79"/>
    <w:rPr>
      <w:i/>
      <w:iCs/>
      <w:color w:val="404040" w:themeColor="text1" w:themeTint="BF"/>
    </w:rPr>
  </w:style>
  <w:style w:type="paragraph" w:styleId="ListParagraph">
    <w:name w:val="List Paragraph"/>
    <w:basedOn w:val="Normal"/>
    <w:uiPriority w:val="34"/>
    <w:qFormat/>
    <w:rsid w:val="00DB5D79"/>
    <w:pPr>
      <w:ind w:left="720"/>
      <w:contextualSpacing/>
    </w:pPr>
  </w:style>
  <w:style w:type="character" w:styleId="IntenseEmphasis">
    <w:name w:val="Intense Emphasis"/>
    <w:basedOn w:val="DefaultParagraphFont"/>
    <w:uiPriority w:val="21"/>
    <w:qFormat/>
    <w:rsid w:val="00DB5D79"/>
    <w:rPr>
      <w:i/>
      <w:iCs/>
      <w:color w:val="0F4761" w:themeColor="accent1" w:themeShade="BF"/>
    </w:rPr>
  </w:style>
  <w:style w:type="paragraph" w:styleId="IntenseQuote">
    <w:name w:val="Intense Quote"/>
    <w:basedOn w:val="Normal"/>
    <w:next w:val="Normal"/>
    <w:link w:val="IntenseQuoteChar"/>
    <w:uiPriority w:val="30"/>
    <w:qFormat/>
    <w:rsid w:val="00DB5D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D79"/>
    <w:rPr>
      <w:i/>
      <w:iCs/>
      <w:color w:val="0F4761" w:themeColor="accent1" w:themeShade="BF"/>
    </w:rPr>
  </w:style>
  <w:style w:type="character" w:styleId="IntenseReference">
    <w:name w:val="Intense Reference"/>
    <w:basedOn w:val="DefaultParagraphFont"/>
    <w:uiPriority w:val="32"/>
    <w:qFormat/>
    <w:rsid w:val="00DB5D79"/>
    <w:rPr>
      <w:b/>
      <w:bCs/>
      <w:smallCaps/>
      <w:color w:val="0F4761" w:themeColor="accent1" w:themeShade="BF"/>
      <w:spacing w:val="5"/>
    </w:rPr>
  </w:style>
  <w:style w:type="character" w:styleId="Hyperlink">
    <w:name w:val="Hyperlink"/>
    <w:basedOn w:val="DefaultParagraphFont"/>
    <w:uiPriority w:val="99"/>
    <w:unhideWhenUsed/>
    <w:rsid w:val="66D79B7F"/>
    <w:rPr>
      <w:color w:val="467886"/>
      <w:u w:val="single"/>
    </w:rPr>
  </w:style>
  <w:style w:type="paragraph" w:styleId="Header">
    <w:name w:val="header"/>
    <w:basedOn w:val="Normal"/>
    <w:link w:val="HeaderChar"/>
    <w:uiPriority w:val="99"/>
    <w:unhideWhenUsed/>
    <w:rsid w:val="002D7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096"/>
  </w:style>
  <w:style w:type="paragraph" w:styleId="Footer">
    <w:name w:val="footer"/>
    <w:basedOn w:val="Normal"/>
    <w:link w:val="FooterChar"/>
    <w:uiPriority w:val="99"/>
    <w:unhideWhenUsed/>
    <w:rsid w:val="002D7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5477">
      <w:bodyDiv w:val="1"/>
      <w:marLeft w:val="0"/>
      <w:marRight w:val="0"/>
      <w:marTop w:val="0"/>
      <w:marBottom w:val="0"/>
      <w:divBdr>
        <w:top w:val="none" w:sz="0" w:space="0" w:color="auto"/>
        <w:left w:val="none" w:sz="0" w:space="0" w:color="auto"/>
        <w:bottom w:val="none" w:sz="0" w:space="0" w:color="auto"/>
        <w:right w:val="none" w:sz="0" w:space="0" w:color="auto"/>
      </w:divBdr>
    </w:div>
    <w:div w:id="190194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OfParishRenewal@archbalt.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OfficeOfParishRenewal@archbalt.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9eba29-c929-4941-a319-397853a2d4c7" xsi:nil="true"/>
    <lcf76f155ced4ddcb4097134ff3c332f xmlns="b66cb84a-5161-4331-a2e5-d8d5d34c416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AE78EA5E49514BA1C4536B84DD3E15" ma:contentTypeVersion="14" ma:contentTypeDescription="Create a new document." ma:contentTypeScope="" ma:versionID="d5ff4de3f9a609b342b0b304038fc53b">
  <xsd:schema xmlns:xsd="http://www.w3.org/2001/XMLSchema" xmlns:xs="http://www.w3.org/2001/XMLSchema" xmlns:p="http://schemas.microsoft.com/office/2006/metadata/properties" xmlns:ns2="b66cb84a-5161-4331-a2e5-d8d5d34c4162" xmlns:ns3="5c9eba29-c929-4941-a319-397853a2d4c7" targetNamespace="http://schemas.microsoft.com/office/2006/metadata/properties" ma:root="true" ma:fieldsID="af92e4f6ccad68f59990a9ba2babba36" ns2:_="" ns3:_="">
    <xsd:import namespace="b66cb84a-5161-4331-a2e5-d8d5d34c4162"/>
    <xsd:import namespace="5c9eba29-c929-4941-a319-397853a2d4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cb84a-5161-4331-a2e5-d8d5d34c4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5e955d-44b1-4247-b401-7c5e11dcdd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9eba29-c929-4941-a319-397853a2d4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6099d0-b532-4b84-965d-d16a69db147d}" ma:internalName="TaxCatchAll" ma:showField="CatchAllData" ma:web="5c9eba29-c929-4941-a319-397853a2d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D3821-FEFB-40D9-B2A2-FB2FE907B771}">
  <ds:schemaRefs>
    <ds:schemaRef ds:uri="http://schemas.microsoft.com/office/2006/metadata/properties"/>
    <ds:schemaRef ds:uri="http://schemas.microsoft.com/office/infopath/2007/PartnerControls"/>
    <ds:schemaRef ds:uri="5c9eba29-c929-4941-a319-397853a2d4c7"/>
    <ds:schemaRef ds:uri="b66cb84a-5161-4331-a2e5-d8d5d34c4162"/>
  </ds:schemaRefs>
</ds:datastoreItem>
</file>

<file path=customXml/itemProps2.xml><?xml version="1.0" encoding="utf-8"?>
<ds:datastoreItem xmlns:ds="http://schemas.openxmlformats.org/officeDocument/2006/customXml" ds:itemID="{3D06464E-68BF-45A0-B377-3FBD3F02B3A4}">
  <ds:schemaRefs>
    <ds:schemaRef ds:uri="http://schemas.microsoft.com/sharepoint/v3/contenttype/forms"/>
  </ds:schemaRefs>
</ds:datastoreItem>
</file>

<file path=customXml/itemProps3.xml><?xml version="1.0" encoding="utf-8"?>
<ds:datastoreItem xmlns:ds="http://schemas.openxmlformats.org/officeDocument/2006/customXml" ds:itemID="{6C9D32EB-1DCC-41D5-B3D1-58ADC46C1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cb84a-5161-4331-a2e5-d8d5d34c4162"/>
    <ds:schemaRef ds:uri="5c9eba29-c929-4941-a319-397853a2d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1159</Words>
  <Characters>7225</Characters>
  <Application>Microsoft Office Word</Application>
  <DocSecurity>0</DocSecurity>
  <Lines>145</Lines>
  <Paragraphs>91</Paragraphs>
  <ScaleCrop>false</ScaleCrop>
  <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Talcott, Mark</dc:creator>
  <cp:keywords/>
  <dc:description/>
  <cp:lastModifiedBy>Mark Talcott</cp:lastModifiedBy>
  <cp:revision>16</cp:revision>
  <cp:lastPrinted>2026-01-13T18:29:00Z</cp:lastPrinted>
  <dcterms:created xsi:type="dcterms:W3CDTF">2025-08-04T13:24:00Z</dcterms:created>
  <dcterms:modified xsi:type="dcterms:W3CDTF">2026-02-06T16:04:00Z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0x010100E0AE78EA5E49514BA1C4536B84DD3E15</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